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94911" w14:textId="77777777" w:rsidR="004A4713" w:rsidRPr="006F6B53" w:rsidRDefault="004A4713" w:rsidP="004A4713">
      <w:pPr>
        <w:pStyle w:val="a5"/>
        <w:spacing w:after="0" w:line="240" w:lineRule="auto"/>
        <w:ind w:left="4536"/>
        <w:jc w:val="left"/>
        <w:rPr>
          <w:lang w:val="ru-RU"/>
        </w:rPr>
      </w:pPr>
      <w:r>
        <w:t xml:space="preserve">Додаток </w:t>
      </w:r>
      <w:r w:rsidR="005D50D4">
        <w:rPr>
          <w:lang w:val="ru-RU"/>
        </w:rPr>
        <w:t>4</w:t>
      </w:r>
    </w:p>
    <w:p w14:paraId="79F94912" w14:textId="77777777" w:rsidR="004A4713" w:rsidRDefault="00041C3E" w:rsidP="004A4713">
      <w:pPr>
        <w:pStyle w:val="a5"/>
        <w:spacing w:after="0" w:line="240" w:lineRule="auto"/>
        <w:ind w:left="4536"/>
        <w:jc w:val="left"/>
      </w:pPr>
      <w:r>
        <w:t>д</w:t>
      </w:r>
      <w:r w:rsidR="004A4713">
        <w:t>о Авіаційних правил України</w:t>
      </w:r>
    </w:p>
    <w:p w14:paraId="79F94913" w14:textId="77777777" w:rsidR="004A4713" w:rsidRDefault="004A4713" w:rsidP="004A4713">
      <w:pPr>
        <w:pStyle w:val="a5"/>
        <w:spacing w:after="0" w:line="240" w:lineRule="auto"/>
        <w:ind w:left="4536"/>
        <w:jc w:val="left"/>
      </w:pPr>
      <w:r>
        <w:t>«Обслуговування повітряного руху»</w:t>
      </w:r>
    </w:p>
    <w:p w14:paraId="79F94914" w14:textId="77777777" w:rsidR="003D7776" w:rsidRDefault="004A4713" w:rsidP="004A4713">
      <w:pPr>
        <w:pStyle w:val="a5"/>
        <w:spacing w:after="0" w:line="240" w:lineRule="auto"/>
        <w:ind w:left="4536"/>
        <w:jc w:val="left"/>
      </w:pPr>
      <w:r>
        <w:t>(</w:t>
      </w:r>
      <w:r w:rsidR="00923464">
        <w:t>пункт 1</w:t>
      </w:r>
      <w:r w:rsidR="003D7776">
        <w:t xml:space="preserve"> глави 1</w:t>
      </w:r>
      <w:r w:rsidR="00AC34E3">
        <w:t>2</w:t>
      </w:r>
      <w:r w:rsidR="003D7776">
        <w:t xml:space="preserve"> розділу ІІ,</w:t>
      </w:r>
    </w:p>
    <w:p w14:paraId="79F94915" w14:textId="77777777" w:rsidR="004A4713" w:rsidRDefault="00104CA0" w:rsidP="004A4713">
      <w:pPr>
        <w:pStyle w:val="a5"/>
        <w:spacing w:after="0" w:line="240" w:lineRule="auto"/>
        <w:ind w:left="4536"/>
        <w:jc w:val="left"/>
      </w:pPr>
      <w:r>
        <w:t>пункт 3 глави 1</w:t>
      </w:r>
      <w:r w:rsidR="00AC34E3">
        <w:t>3</w:t>
      </w:r>
      <w:r w:rsidR="004A4713">
        <w:t xml:space="preserve"> розділу І</w:t>
      </w:r>
      <w:r>
        <w:t>І</w:t>
      </w:r>
      <w:r w:rsidR="004A4713">
        <w:t>)</w:t>
      </w:r>
    </w:p>
    <w:p w14:paraId="79F94916" w14:textId="77777777" w:rsidR="004A4713" w:rsidRPr="00041C3E" w:rsidRDefault="004A4713" w:rsidP="004A4713">
      <w:pPr>
        <w:rPr>
          <w:lang w:val="uk-UA"/>
        </w:rPr>
      </w:pPr>
    </w:p>
    <w:p w14:paraId="79F94917" w14:textId="6E037BC3" w:rsidR="004A4713" w:rsidRPr="00041C3E" w:rsidRDefault="00C26B68" w:rsidP="004A471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Рекомендації щодо </w:t>
      </w:r>
      <w:r w:rsidRPr="47832970">
        <w:rPr>
          <w:rFonts w:ascii="Times New Roman" w:hAnsi="Times New Roman"/>
          <w:sz w:val="28"/>
          <w:szCs w:val="28"/>
          <w:lang w:val="uk-UA"/>
        </w:rPr>
        <w:t>метод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встановлення маршрутів ОПР,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що визначаються </w:t>
      </w:r>
      <w:r w:rsidR="004A4713" w:rsidRPr="47832970">
        <w:rPr>
          <w:rFonts w:ascii="Times New Roman" w:hAnsi="Times New Roman"/>
          <w:sz w:val="28"/>
          <w:szCs w:val="28"/>
        </w:rPr>
        <w:t>VOR</w:t>
      </w:r>
    </w:p>
    <w:p w14:paraId="79F94918" w14:textId="77777777" w:rsidR="004A4713" w:rsidRDefault="004A4713" w:rsidP="003B33BC">
      <w:pPr>
        <w:spacing w:after="0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79F94919" w14:textId="77777777" w:rsidR="00E72983" w:rsidRPr="003B33BC" w:rsidRDefault="00E72983" w:rsidP="00C824C8">
      <w:pPr>
        <w:pStyle w:val="a3"/>
        <w:numPr>
          <w:ilvl w:val="0"/>
          <w:numId w:val="8"/>
        </w:numPr>
        <w:spacing w:after="0"/>
        <w:ind w:left="0" w:firstLine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Встановлення маршрутів ОПР, що визначаються </w:t>
      </w:r>
      <w:r>
        <w:rPr>
          <w:rFonts w:ascii="Times New Roman" w:hAnsi="Times New Roman"/>
          <w:sz w:val="28"/>
          <w:szCs w:val="28"/>
        </w:rPr>
        <w:t>VOR</w:t>
      </w:r>
    </w:p>
    <w:p w14:paraId="79F9491A" w14:textId="77777777" w:rsidR="00E72983" w:rsidRPr="00041C3E" w:rsidRDefault="00E72983" w:rsidP="003B33BC">
      <w:pPr>
        <w:spacing w:after="0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79F9491B" w14:textId="7770B4C3" w:rsidR="00461486" w:rsidRDefault="00AC34E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A4713" w:rsidRPr="04578FA8">
        <w:rPr>
          <w:rFonts w:ascii="Times New Roman" w:hAnsi="Times New Roman"/>
          <w:sz w:val="28"/>
          <w:szCs w:val="28"/>
          <w:lang w:val="uk-UA"/>
        </w:rPr>
        <w:t xml:space="preserve">При застосуванні методичного матеріалу, що міститься у </w:t>
      </w:r>
      <w:r w:rsidR="00E72983" w:rsidRPr="005B2464">
        <w:rPr>
          <w:rFonts w:ascii="Times New Roman" w:hAnsi="Times New Roman"/>
          <w:sz w:val="28"/>
          <w:szCs w:val="28"/>
          <w:lang w:val="uk-UA"/>
        </w:rPr>
        <w:t xml:space="preserve">главах </w:t>
      </w:r>
      <w:r w:rsidR="004A4713" w:rsidRPr="005B2464">
        <w:rPr>
          <w:rFonts w:ascii="Times New Roman" w:hAnsi="Times New Roman"/>
          <w:sz w:val="28"/>
          <w:szCs w:val="28"/>
          <w:lang w:val="uk-UA"/>
        </w:rPr>
        <w:t xml:space="preserve">3 та 4 цього додатку </w:t>
      </w:r>
      <w:r w:rsidR="004A4713" w:rsidRPr="04578FA8">
        <w:rPr>
          <w:rFonts w:ascii="Times New Roman" w:hAnsi="Times New Roman"/>
          <w:sz w:val="28"/>
          <w:szCs w:val="28"/>
          <w:lang w:val="uk-UA"/>
        </w:rPr>
        <w:t xml:space="preserve">слід враховувати, що дані є характерними при застосуванні радіомаяків </w:t>
      </w:r>
      <w:r w:rsidR="004A4713" w:rsidRPr="04578FA8">
        <w:rPr>
          <w:rFonts w:ascii="Times New Roman" w:hAnsi="Times New Roman"/>
          <w:sz w:val="28"/>
          <w:szCs w:val="28"/>
        </w:rPr>
        <w:t>VOR</w:t>
      </w:r>
      <w:r w:rsidR="004A4713" w:rsidRPr="04578FA8">
        <w:rPr>
          <w:rFonts w:ascii="Times New Roman" w:hAnsi="Times New Roman"/>
          <w:sz w:val="28"/>
          <w:szCs w:val="28"/>
          <w:lang w:val="uk-UA"/>
        </w:rPr>
        <w:t xml:space="preserve"> які відповідають у повному обсязі вимогам тому</w:t>
      </w:r>
      <w:r w:rsidR="00A34903">
        <w:rPr>
          <w:rFonts w:ascii="Times New Roman" w:hAnsi="Times New Roman"/>
          <w:sz w:val="28"/>
          <w:szCs w:val="28"/>
          <w:lang w:val="uk-UA"/>
        </w:rPr>
        <w:t> </w:t>
      </w:r>
      <w:r w:rsidR="004A4713" w:rsidRPr="04578FA8">
        <w:rPr>
          <w:rFonts w:ascii="Times New Roman" w:hAnsi="Times New Roman"/>
          <w:sz w:val="28"/>
          <w:szCs w:val="28"/>
          <w:lang w:val="uk-UA"/>
        </w:rPr>
        <w:t>І</w:t>
      </w:r>
      <w:r w:rsidR="00B75363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B75363" w:rsidRPr="00B75363">
        <w:rPr>
          <w:rFonts w:ascii="Times New Roman" w:hAnsi="Times New Roman"/>
          <w:sz w:val="28"/>
          <w:szCs w:val="28"/>
          <w:lang w:val="en-GB"/>
        </w:rPr>
        <w:t>Testing of Ground-based Radio Navigation Systems</w:t>
      </w:r>
      <w:r w:rsidR="00B75363">
        <w:rPr>
          <w:rFonts w:ascii="Times New Roman" w:hAnsi="Times New Roman"/>
          <w:sz w:val="28"/>
          <w:szCs w:val="28"/>
          <w:lang w:val="uk-UA"/>
        </w:rPr>
        <w:t>»</w:t>
      </w:r>
      <w:r w:rsidR="004A4713" w:rsidRPr="04578FA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4713" w:rsidRPr="04578FA8">
        <w:rPr>
          <w:rFonts w:ascii="Times New Roman" w:hAnsi="Times New Roman"/>
          <w:sz w:val="28"/>
          <w:szCs w:val="28"/>
        </w:rPr>
        <w:t>Doc </w:t>
      </w:r>
      <w:r w:rsidR="004A4713" w:rsidRPr="04578FA8">
        <w:rPr>
          <w:rFonts w:ascii="Times New Roman" w:hAnsi="Times New Roman"/>
          <w:sz w:val="28"/>
          <w:szCs w:val="28"/>
          <w:lang w:val="uk-UA"/>
        </w:rPr>
        <w:t>8071 «</w:t>
      </w:r>
      <w:r w:rsidR="007A66BE" w:rsidRPr="007A66BE">
        <w:rPr>
          <w:rFonts w:ascii="Times New Roman" w:hAnsi="Times New Roman"/>
          <w:sz w:val="28"/>
          <w:szCs w:val="28"/>
        </w:rPr>
        <w:t>Manual</w:t>
      </w:r>
      <w:r w:rsidR="007A66BE" w:rsidRPr="00B753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A66BE" w:rsidRPr="007A66BE">
        <w:rPr>
          <w:rFonts w:ascii="Times New Roman" w:hAnsi="Times New Roman"/>
          <w:sz w:val="28"/>
          <w:szCs w:val="28"/>
        </w:rPr>
        <w:t>on</w:t>
      </w:r>
      <w:r w:rsidR="007A66BE" w:rsidRPr="00B753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A66BE">
        <w:rPr>
          <w:rFonts w:ascii="Times New Roman" w:hAnsi="Times New Roman"/>
          <w:sz w:val="28"/>
          <w:szCs w:val="28"/>
        </w:rPr>
        <w:t>T</w:t>
      </w:r>
      <w:r w:rsidR="007A66BE" w:rsidRPr="007A66BE">
        <w:rPr>
          <w:rFonts w:ascii="Times New Roman" w:hAnsi="Times New Roman"/>
          <w:sz w:val="28"/>
          <w:szCs w:val="28"/>
        </w:rPr>
        <w:t>esting</w:t>
      </w:r>
      <w:r w:rsidR="007A66BE" w:rsidRPr="00B753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A66BE" w:rsidRPr="007A66BE">
        <w:rPr>
          <w:rFonts w:ascii="Times New Roman" w:hAnsi="Times New Roman"/>
          <w:sz w:val="28"/>
          <w:szCs w:val="28"/>
        </w:rPr>
        <w:t>of</w:t>
      </w:r>
      <w:r w:rsidR="007A66BE" w:rsidRPr="00B753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A66BE">
        <w:rPr>
          <w:rFonts w:ascii="Times New Roman" w:hAnsi="Times New Roman"/>
          <w:sz w:val="28"/>
          <w:szCs w:val="28"/>
        </w:rPr>
        <w:t>R</w:t>
      </w:r>
      <w:r w:rsidR="007A66BE" w:rsidRPr="007A66BE">
        <w:rPr>
          <w:rFonts w:ascii="Times New Roman" w:hAnsi="Times New Roman"/>
          <w:sz w:val="28"/>
          <w:szCs w:val="28"/>
        </w:rPr>
        <w:t>adio</w:t>
      </w:r>
      <w:r w:rsidR="007A66BE" w:rsidRPr="00B753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A66BE">
        <w:rPr>
          <w:rFonts w:ascii="Times New Roman" w:hAnsi="Times New Roman"/>
          <w:sz w:val="28"/>
          <w:szCs w:val="28"/>
        </w:rPr>
        <w:t>N</w:t>
      </w:r>
      <w:r w:rsidR="007A66BE" w:rsidRPr="007A66BE">
        <w:rPr>
          <w:rFonts w:ascii="Times New Roman" w:hAnsi="Times New Roman"/>
          <w:sz w:val="28"/>
          <w:szCs w:val="28"/>
        </w:rPr>
        <w:t>avigation</w:t>
      </w:r>
      <w:r w:rsidR="007A66BE" w:rsidRPr="00B753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A66BE">
        <w:rPr>
          <w:rFonts w:ascii="Times New Roman" w:hAnsi="Times New Roman"/>
          <w:sz w:val="28"/>
          <w:szCs w:val="28"/>
        </w:rPr>
        <w:t>A</w:t>
      </w:r>
      <w:r w:rsidR="007A66BE" w:rsidRPr="007A66BE">
        <w:rPr>
          <w:rFonts w:ascii="Times New Roman" w:hAnsi="Times New Roman"/>
          <w:sz w:val="28"/>
          <w:szCs w:val="28"/>
        </w:rPr>
        <w:t>ids</w:t>
      </w:r>
      <w:r w:rsidR="004A4713" w:rsidRPr="04578FA8">
        <w:rPr>
          <w:rFonts w:ascii="Times New Roman" w:hAnsi="Times New Roman"/>
          <w:sz w:val="28"/>
          <w:szCs w:val="28"/>
          <w:lang w:val="uk-UA"/>
        </w:rPr>
        <w:t xml:space="preserve">» ІСАО. </w:t>
      </w:r>
    </w:p>
    <w:p w14:paraId="79F9491C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4578FA8">
        <w:rPr>
          <w:rFonts w:ascii="Times New Roman" w:hAnsi="Times New Roman"/>
          <w:sz w:val="28"/>
          <w:szCs w:val="28"/>
          <w:lang w:val="uk-UA"/>
        </w:rPr>
        <w:t>Слід брати до уваги будь-які додаткові фактори, наприклад ті, що обумовлені експлуатаційними вимогами, щільністю повітряного трафіку або наявною інформацією щодо фактичних фізичних характеристик витримування ПС шляху у визначеній частині повітряного простору.</w:t>
      </w:r>
    </w:p>
    <w:p w14:paraId="79F9491D" w14:textId="77777777" w:rsidR="00F112C4" w:rsidRDefault="00F112C4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1E" w14:textId="77777777" w:rsidR="004A4713" w:rsidRDefault="00F112C4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>Основні припущення, зазначені у пункті 2</w:t>
      </w:r>
      <w:r w:rsidR="004A4713">
        <w:rPr>
          <w:rFonts w:ascii="Times New Roman" w:hAnsi="Times New Roman"/>
          <w:sz w:val="28"/>
          <w:szCs w:val="28"/>
          <w:lang w:val="uk-UA"/>
        </w:rPr>
        <w:t xml:space="preserve"> глави 4</w:t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542F4" w:rsidRPr="47832970">
        <w:rPr>
          <w:rFonts w:ascii="Times New Roman" w:hAnsi="Times New Roman"/>
          <w:sz w:val="28"/>
          <w:szCs w:val="28"/>
          <w:lang w:val="uk-UA"/>
        </w:rPr>
        <w:t xml:space="preserve">цього </w:t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>додатку, а також значення, що наведені у пункті 1</w:t>
      </w:r>
      <w:r w:rsidR="004A4713">
        <w:rPr>
          <w:rFonts w:ascii="Times New Roman" w:hAnsi="Times New Roman"/>
          <w:sz w:val="28"/>
          <w:szCs w:val="28"/>
          <w:lang w:val="uk-UA"/>
        </w:rPr>
        <w:t xml:space="preserve"> глави 4</w:t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 цього додатку являють собою підхід, що забезпечує завищені дані. Тому, перед тим, як застосовувати ці значення необхідно враховувати будь-який практичний досвід використання повітряного простору та можливість покращення загальних навігаційних характеристик ПС.</w:t>
      </w:r>
    </w:p>
    <w:p w14:paraId="79F9491F" w14:textId="77777777" w:rsidR="00F112C4" w:rsidRDefault="00F112C4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20" w14:textId="77777777" w:rsidR="004A4713" w:rsidRDefault="00F112C4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Матеріал, викладений у </w:t>
      </w:r>
      <w:r w:rsidR="004A4713">
        <w:rPr>
          <w:rFonts w:ascii="Times New Roman" w:hAnsi="Times New Roman"/>
          <w:sz w:val="28"/>
          <w:szCs w:val="28"/>
          <w:lang w:val="uk-UA"/>
        </w:rPr>
        <w:t>главах</w:t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 3 та 5 </w:t>
      </w:r>
      <w:r w:rsidR="00037D2B">
        <w:rPr>
          <w:rFonts w:ascii="Times New Roman" w:hAnsi="Times New Roman"/>
          <w:sz w:val="28"/>
          <w:szCs w:val="28"/>
          <w:lang w:val="uk-UA"/>
        </w:rPr>
        <w:t xml:space="preserve">цього </w:t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>додатку підготовлений без використання методу ризику зіткнення встановленого рівня безпеки польотів.</w:t>
      </w:r>
    </w:p>
    <w:p w14:paraId="79F94921" w14:textId="77777777" w:rsidR="00F112C4" w:rsidRDefault="00F112C4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22" w14:textId="77777777" w:rsidR="004A4713" w:rsidRDefault="00F112C4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Матеріал, викладений у </w:t>
      </w:r>
      <w:r w:rsidR="004A4713">
        <w:rPr>
          <w:rFonts w:ascii="Times New Roman" w:hAnsi="Times New Roman"/>
          <w:sz w:val="28"/>
          <w:szCs w:val="28"/>
          <w:lang w:val="uk-UA"/>
        </w:rPr>
        <w:t>главі</w:t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 4 цього додатку підготовлений на підставі використання методу ризику зіткнення встановленого рівня безпеки польотів.</w:t>
      </w:r>
    </w:p>
    <w:p w14:paraId="79F94923" w14:textId="77777777" w:rsidR="00F112C4" w:rsidRDefault="00F112C4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24" w14:textId="284A902F" w:rsidR="004A4713" w:rsidRDefault="00F112C4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Критерії розрахунку відхилень від лінії шляху наведені у </w:t>
      </w:r>
      <w:r w:rsidR="00B75363">
        <w:rPr>
          <w:rFonts w:ascii="Times New Roman" w:hAnsi="Times New Roman"/>
          <w:sz w:val="28"/>
          <w:szCs w:val="28"/>
          <w:lang w:val="uk-UA"/>
        </w:rPr>
        <w:t xml:space="preserve">томі ІІ </w:t>
      </w:r>
      <w:r w:rsidR="00B75363">
        <w:rPr>
          <w:rFonts w:ascii="Times New Roman" w:hAnsi="Times New Roman"/>
          <w:sz w:val="28"/>
          <w:szCs w:val="28"/>
          <w:lang w:val="ru-RU"/>
        </w:rPr>
        <w:t>«</w:t>
      </w:r>
      <w:r w:rsidR="00B75363" w:rsidRPr="00B75363">
        <w:rPr>
          <w:rFonts w:ascii="Times New Roman" w:hAnsi="Times New Roman"/>
          <w:sz w:val="28"/>
          <w:szCs w:val="28"/>
          <w:lang w:val="en-GB"/>
        </w:rPr>
        <w:t xml:space="preserve">Construction of Visual and Instrument Flight Procedures» </w:t>
      </w:r>
      <w:r w:rsidR="004A4713" w:rsidRPr="00B75363">
        <w:rPr>
          <w:rFonts w:ascii="Times New Roman" w:hAnsi="Times New Roman"/>
          <w:sz w:val="28"/>
          <w:szCs w:val="28"/>
          <w:lang w:val="en-GB"/>
        </w:rPr>
        <w:t xml:space="preserve">Doc 8168 </w:t>
      </w:r>
      <w:r w:rsidR="00037D2B" w:rsidRPr="00B75363">
        <w:rPr>
          <w:rFonts w:ascii="Times New Roman" w:hAnsi="Times New Roman"/>
          <w:sz w:val="28"/>
          <w:szCs w:val="28"/>
          <w:lang w:val="en-GB"/>
        </w:rPr>
        <w:t>«</w:t>
      </w:r>
      <w:r w:rsidR="00BE1189" w:rsidRPr="00B75363">
        <w:rPr>
          <w:rFonts w:ascii="Times New Roman" w:hAnsi="Times New Roman"/>
          <w:sz w:val="28"/>
          <w:szCs w:val="28"/>
          <w:lang w:val="en-GB"/>
        </w:rPr>
        <w:t>Aircraft Operations</w:t>
      </w:r>
      <w:r w:rsidR="00037D2B" w:rsidRPr="00B75363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>ІСАО.</w:t>
      </w:r>
    </w:p>
    <w:p w14:paraId="79F94925" w14:textId="77777777" w:rsidR="001065FA" w:rsidRDefault="001065FA" w:rsidP="00CC509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26" w14:textId="7DC54B83" w:rsidR="001211E9" w:rsidRDefault="00F112C4" w:rsidP="00CC509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A4713" w:rsidRPr="04578FA8">
        <w:rPr>
          <w:rFonts w:ascii="Times New Roman" w:hAnsi="Times New Roman"/>
          <w:sz w:val="28"/>
          <w:szCs w:val="28"/>
          <w:lang w:val="uk-UA"/>
        </w:rPr>
        <w:t xml:space="preserve">Докладні відомості про виконані Євроконтролем дослідження містяться у </w:t>
      </w:r>
      <w:r w:rsidR="004A4713">
        <w:rPr>
          <w:rFonts w:ascii="Times New Roman" w:hAnsi="Times New Roman"/>
          <w:sz w:val="28"/>
          <w:szCs w:val="28"/>
        </w:rPr>
        <w:t>Cir </w:t>
      </w:r>
      <w:r w:rsidR="004A4713" w:rsidRPr="04578FA8">
        <w:rPr>
          <w:rFonts w:ascii="Times New Roman" w:hAnsi="Times New Roman"/>
          <w:sz w:val="28"/>
          <w:szCs w:val="28"/>
          <w:lang w:val="uk-UA"/>
        </w:rPr>
        <w:t>120 «</w:t>
      </w:r>
      <w:r w:rsidR="00B75363" w:rsidRPr="00B75363">
        <w:rPr>
          <w:rFonts w:ascii="Times New Roman" w:hAnsi="Times New Roman"/>
          <w:sz w:val="28"/>
          <w:szCs w:val="28"/>
          <w:lang w:val="uk-UA"/>
        </w:rPr>
        <w:t>Methodology for the Derivation of Separation Minima Applied to the Spacing between Parallel Tracks in ATS Route Structures</w:t>
      </w:r>
      <w:r w:rsidR="004A4713" w:rsidRPr="00B75363">
        <w:rPr>
          <w:rFonts w:ascii="Times New Roman" w:hAnsi="Times New Roman"/>
          <w:sz w:val="28"/>
          <w:szCs w:val="28"/>
          <w:lang w:val="uk-UA"/>
        </w:rPr>
        <w:t>»</w:t>
      </w:r>
      <w:r w:rsidR="004A4713" w:rsidRPr="00CC5097">
        <w:rPr>
          <w:rFonts w:ascii="Times New Roman" w:hAnsi="Times New Roman"/>
          <w:sz w:val="28"/>
          <w:szCs w:val="28"/>
          <w:lang w:val="ru-RU"/>
        </w:rPr>
        <w:t xml:space="preserve"> ІСАО</w:t>
      </w:r>
      <w:r w:rsidR="004A4713" w:rsidRPr="04578FA8">
        <w:rPr>
          <w:rFonts w:ascii="Times New Roman" w:hAnsi="Times New Roman"/>
          <w:sz w:val="28"/>
          <w:szCs w:val="28"/>
          <w:lang w:val="uk-UA"/>
        </w:rPr>
        <w:t>.</w:t>
      </w:r>
    </w:p>
    <w:p w14:paraId="79F94927" w14:textId="77777777" w:rsidR="00F112C4" w:rsidRDefault="00F112C4" w:rsidP="003B33B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28" w14:textId="77777777" w:rsidR="004A4713" w:rsidRDefault="00F112C4" w:rsidP="00CC509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>Практичне застосування зазначеного матеріалу є предметом звітування до ІСАО щодо отриманих результатів.</w:t>
      </w:r>
    </w:p>
    <w:p w14:paraId="79F94929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2A" w14:textId="77777777" w:rsidR="004A4713" w:rsidRPr="003B33BC" w:rsidRDefault="004A4713" w:rsidP="003B33BC">
      <w:pPr>
        <w:pStyle w:val="a3"/>
        <w:numPr>
          <w:ilvl w:val="0"/>
          <w:numId w:val="8"/>
        </w:num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B33BC">
        <w:rPr>
          <w:rFonts w:ascii="Times New Roman" w:hAnsi="Times New Roman"/>
          <w:sz w:val="28"/>
          <w:szCs w:val="28"/>
          <w:lang w:val="uk-UA"/>
        </w:rPr>
        <w:t xml:space="preserve">Визначення характеристик систем </w:t>
      </w:r>
      <w:r w:rsidRPr="003B33BC">
        <w:rPr>
          <w:rFonts w:ascii="Times New Roman" w:hAnsi="Times New Roman"/>
          <w:sz w:val="28"/>
          <w:szCs w:val="28"/>
        </w:rPr>
        <w:t>VOR</w:t>
      </w:r>
    </w:p>
    <w:p w14:paraId="79F9492B" w14:textId="77777777" w:rsidR="00DD5734" w:rsidRPr="003B33BC" w:rsidRDefault="00DD5734" w:rsidP="003B33BC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14:paraId="79F9492C" w14:textId="77777777" w:rsidR="004A4713" w:rsidRDefault="00DD5734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Велика різноманітність величин, що пов’язані з кожним елементом загальної системи </w:t>
      </w:r>
      <w:r w:rsidR="004A4713" w:rsidRPr="47832970">
        <w:rPr>
          <w:rFonts w:ascii="Times New Roman" w:hAnsi="Times New Roman"/>
          <w:sz w:val="28"/>
          <w:szCs w:val="28"/>
        </w:rPr>
        <w:t>VOR</w:t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, а також обмеженість методів вимірювання цих елементів з необхідною точністю доводять, що найбільш практичним методом визначення характеристик систем </w:t>
      </w:r>
      <w:r w:rsidR="004A4713" w:rsidRPr="47832970">
        <w:rPr>
          <w:rFonts w:ascii="Times New Roman" w:hAnsi="Times New Roman"/>
          <w:sz w:val="28"/>
          <w:szCs w:val="28"/>
        </w:rPr>
        <w:t>VOR</w:t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 є оцінка загальної похибки системи.</w:t>
      </w:r>
    </w:p>
    <w:p w14:paraId="79F9492D" w14:textId="77777777" w:rsidR="00DD5734" w:rsidRDefault="00DD5734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2E" w14:textId="2D7BFFAF" w:rsidR="004A4713" w:rsidRDefault="00DD5734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Інструктивний матеріал щодо загальної точності систем </w:t>
      </w:r>
      <w:r w:rsidR="004A4713" w:rsidRPr="47832970">
        <w:rPr>
          <w:rFonts w:ascii="Times New Roman" w:hAnsi="Times New Roman"/>
          <w:sz w:val="28"/>
          <w:szCs w:val="28"/>
        </w:rPr>
        <w:t>VOR</w:t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 xml:space="preserve"> міститься у доповненні С до тому І </w:t>
      </w:r>
      <w:r w:rsidR="00B75363">
        <w:rPr>
          <w:rFonts w:ascii="Times New Roman" w:hAnsi="Times New Roman"/>
          <w:sz w:val="28"/>
          <w:szCs w:val="28"/>
          <w:lang w:val="uk-UA"/>
        </w:rPr>
        <w:t>«</w:t>
      </w:r>
      <w:r w:rsidR="00B75363">
        <w:rPr>
          <w:rFonts w:ascii="Times New Roman" w:hAnsi="Times New Roman"/>
          <w:sz w:val="28"/>
          <w:szCs w:val="28"/>
        </w:rPr>
        <w:t>Radio Navigation Aids</w:t>
      </w:r>
      <w:r w:rsidR="00B75363">
        <w:rPr>
          <w:rFonts w:ascii="Times New Roman" w:hAnsi="Times New Roman"/>
          <w:sz w:val="28"/>
          <w:szCs w:val="28"/>
          <w:lang w:val="uk-UA"/>
        </w:rPr>
        <w:t>»</w:t>
      </w:r>
      <w:r w:rsidR="00B75363">
        <w:rPr>
          <w:rFonts w:ascii="Times New Roman" w:hAnsi="Times New Roman"/>
          <w:sz w:val="28"/>
          <w:szCs w:val="28"/>
        </w:rPr>
        <w:t xml:space="preserve"> </w:t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>Додатку 10 «</w:t>
      </w:r>
      <w:r w:rsidR="00854761" w:rsidRPr="00854761">
        <w:rPr>
          <w:rFonts w:ascii="Times New Roman" w:hAnsi="Times New Roman"/>
          <w:sz w:val="28"/>
          <w:szCs w:val="28"/>
          <w:lang w:val="en-GB"/>
        </w:rPr>
        <w:t>Aeronautical</w:t>
      </w:r>
      <w:r w:rsidR="00854761" w:rsidRPr="008547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4761" w:rsidRPr="00854761">
        <w:rPr>
          <w:rFonts w:ascii="Times New Roman" w:hAnsi="Times New Roman"/>
          <w:sz w:val="28"/>
          <w:szCs w:val="28"/>
          <w:lang w:val="en-GB"/>
        </w:rPr>
        <w:t>Telecommunications</w:t>
      </w:r>
      <w:r w:rsidR="00854761" w:rsidRPr="00B75363" w:rsidDel="008547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4713" w:rsidRPr="47832970">
        <w:rPr>
          <w:rFonts w:ascii="Times New Roman" w:hAnsi="Times New Roman"/>
          <w:sz w:val="28"/>
          <w:szCs w:val="28"/>
          <w:lang w:val="uk-UA"/>
        </w:rPr>
        <w:t>» ІСАО.</w:t>
      </w:r>
    </w:p>
    <w:p w14:paraId="79F9492F" w14:textId="77777777" w:rsidR="004A4713" w:rsidRPr="00F07445" w:rsidRDefault="004A4713" w:rsidP="00B7536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30" w14:textId="77777777" w:rsidR="004A4713" w:rsidRDefault="004A4713" w:rsidP="004A471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6C5BBA">
        <w:rPr>
          <w:rFonts w:ascii="Times New Roman" w:hAnsi="Times New Roman"/>
          <w:sz w:val="28"/>
          <w:szCs w:val="28"/>
          <w:lang w:val="ru-RU"/>
        </w:rPr>
        <w:lastRenderedPageBreak/>
        <w:t>3.</w:t>
      </w:r>
      <w:r w:rsidRPr="006C5BBA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Визначення захищеного повітряного простору вздовж маршрутів, що визначаються </w:t>
      </w:r>
      <w:r w:rsidRPr="592CBA9E">
        <w:rPr>
          <w:rFonts w:ascii="Times New Roman" w:hAnsi="Times New Roman"/>
          <w:sz w:val="28"/>
          <w:szCs w:val="28"/>
        </w:rPr>
        <w:t>VOR</w:t>
      </w:r>
    </w:p>
    <w:p w14:paraId="79F94931" w14:textId="77777777" w:rsidR="009542F4" w:rsidRPr="009542F4" w:rsidRDefault="009542F4" w:rsidP="004A471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9F94932" w14:textId="77777777" w:rsidR="004A4713" w:rsidRDefault="004A4713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E32E8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нструктивні вказівки застосовуються для маршрутів, що визначаються </w:t>
      </w:r>
      <w:r w:rsidRPr="592CBA9E">
        <w:rPr>
          <w:rFonts w:ascii="Times New Roman" w:hAnsi="Times New Roman"/>
          <w:sz w:val="28"/>
          <w:szCs w:val="28"/>
        </w:rPr>
        <w:t>VOR</w:t>
      </w:r>
      <w:r>
        <w:rPr>
          <w:rFonts w:ascii="Times New Roman" w:hAnsi="Times New Roman"/>
          <w:sz w:val="28"/>
          <w:szCs w:val="28"/>
          <w:lang w:val="uk-UA"/>
        </w:rPr>
        <w:t>, де для надання допомоги ПС у виконанні польотів  в межах захищеного повітряного простору не застосовуються засоби спостереження. У випадках, коли бокові відхилення ПС контролюються за допомогою засобів спостереження, розміри необхідного захищеного повітряного простору можуть бути зменшені.</w:t>
      </w:r>
    </w:p>
    <w:p w14:paraId="79F94933" w14:textId="77777777" w:rsidR="009542F4" w:rsidRDefault="009542F4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34" w14:textId="77777777" w:rsidR="004A4713" w:rsidRDefault="004A4713" w:rsidP="003B33B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E32E8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ахист повітряного простору від діяльності, що здійснюється у суміжних об’ємах повітряного простору повинен забезпечувати</w:t>
      </w:r>
      <w:r w:rsidR="004E32E8">
        <w:rPr>
          <w:rFonts w:ascii="Times New Roman" w:hAnsi="Times New Roman"/>
          <w:sz w:val="28"/>
          <w:szCs w:val="28"/>
          <w:lang w:val="uk-UA"/>
        </w:rPr>
        <w:t>ся</w:t>
      </w:r>
      <w:r>
        <w:rPr>
          <w:rFonts w:ascii="Times New Roman" w:hAnsi="Times New Roman"/>
          <w:sz w:val="28"/>
          <w:szCs w:val="28"/>
          <w:lang w:val="uk-UA"/>
        </w:rPr>
        <w:t xml:space="preserve"> 95% утримання. Це означає, що у визначеному захищеному повітряному просторі ПС будуть утримуватись протягом 95% загального часу знаходження ПС у цьому повітряному просторі та 5 % загального час</w:t>
      </w:r>
      <w:r w:rsidR="00D341E6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ПС будуть знаходитись поза межами захищеного повітряного простору без конкретного визначення максимальної відстані, на яку такі ПС можуть відхилитися.</w:t>
      </w:r>
    </w:p>
    <w:p w14:paraId="79F94935" w14:textId="77777777" w:rsidR="00B30CDE" w:rsidRDefault="00B30CDE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36" w14:textId="77777777" w:rsidR="004A4713" w:rsidRDefault="004A4713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Характеристики систем </w:t>
      </w:r>
      <w:r w:rsidRPr="592CBA9E">
        <w:rPr>
          <w:rFonts w:ascii="Times New Roman" w:hAnsi="Times New Roman"/>
          <w:sz w:val="28"/>
          <w:szCs w:val="28"/>
        </w:rPr>
        <w:t>VOR</w:t>
      </w:r>
      <w:r>
        <w:rPr>
          <w:rFonts w:ascii="Times New Roman" w:hAnsi="Times New Roman"/>
          <w:sz w:val="28"/>
          <w:szCs w:val="28"/>
          <w:lang w:val="uk-UA"/>
        </w:rPr>
        <w:t>, які базуються на ймовірності 95% утримання</w:t>
      </w:r>
      <w:r w:rsidR="003B48BB" w:rsidRPr="00B7536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можуть вимагати наступний захищений повітряний простір вздовж осьової лінії маршруту для врахування можливих відхилень</w:t>
      </w:r>
      <w:r w:rsidR="00835B9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C6C09">
        <w:rPr>
          <w:rFonts w:ascii="Times New Roman" w:hAnsi="Times New Roman"/>
          <w:sz w:val="28"/>
          <w:szCs w:val="28"/>
          <w:lang w:val="uk-UA"/>
        </w:rPr>
        <w:t xml:space="preserve">зображено на </w:t>
      </w:r>
      <w:r w:rsidR="00835B94">
        <w:rPr>
          <w:rFonts w:ascii="Times New Roman" w:hAnsi="Times New Roman"/>
          <w:sz w:val="28"/>
          <w:szCs w:val="28"/>
          <w:lang w:val="uk-UA"/>
        </w:rPr>
        <w:t>рис.1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14:paraId="79F94937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 xml:space="preserve">маршрути </w:t>
      </w:r>
      <w:r w:rsidRPr="47832970">
        <w:rPr>
          <w:rFonts w:ascii="Times New Roman" w:hAnsi="Times New Roman"/>
          <w:sz w:val="28"/>
          <w:szCs w:val="28"/>
        </w:rPr>
        <w:t>VOR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, на яких відстань між радіомаяками </w:t>
      </w:r>
      <w:r w:rsidRPr="47832970">
        <w:rPr>
          <w:rFonts w:ascii="Times New Roman" w:hAnsi="Times New Roman"/>
          <w:sz w:val="28"/>
          <w:szCs w:val="28"/>
        </w:rPr>
        <w:t>VOR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складає 93 к</w:t>
      </w:r>
      <w:r w:rsidR="004E32E8">
        <w:rPr>
          <w:rFonts w:ascii="Times New Roman" w:hAnsi="Times New Roman"/>
          <w:sz w:val="28"/>
          <w:szCs w:val="28"/>
          <w:lang w:val="uk-UA"/>
        </w:rPr>
        <w:t>ілометрів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(50 </w:t>
      </w:r>
      <w:r w:rsidRPr="47832970">
        <w:rPr>
          <w:rFonts w:ascii="Times New Roman" w:hAnsi="Times New Roman"/>
          <w:sz w:val="28"/>
          <w:szCs w:val="28"/>
        </w:rPr>
        <w:t>N</w:t>
      </w:r>
      <w:r w:rsidRPr="47832970">
        <w:rPr>
          <w:rFonts w:ascii="Times New Roman" w:hAnsi="Times New Roman"/>
          <w:sz w:val="28"/>
          <w:szCs w:val="28"/>
          <w:lang w:val="uk-UA"/>
        </w:rPr>
        <w:t>М) або менше - ± 7,4 к</w:t>
      </w:r>
      <w:r w:rsidR="004E32E8">
        <w:rPr>
          <w:rFonts w:ascii="Times New Roman" w:hAnsi="Times New Roman"/>
          <w:sz w:val="28"/>
          <w:szCs w:val="28"/>
          <w:lang w:val="uk-UA"/>
        </w:rPr>
        <w:t>ілометра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(4</w:t>
      </w:r>
      <w:r w:rsidRPr="47832970">
        <w:rPr>
          <w:rFonts w:ascii="Times New Roman" w:hAnsi="Times New Roman"/>
          <w:sz w:val="28"/>
          <w:szCs w:val="28"/>
        </w:rPr>
        <w:t>NM</w:t>
      </w:r>
      <w:r w:rsidRPr="47832970">
        <w:rPr>
          <w:rFonts w:ascii="Times New Roman" w:hAnsi="Times New Roman"/>
          <w:sz w:val="28"/>
          <w:szCs w:val="28"/>
          <w:lang w:val="uk-UA"/>
        </w:rPr>
        <w:t>);</w:t>
      </w:r>
    </w:p>
    <w:p w14:paraId="79F94938" w14:textId="77777777" w:rsidR="004A4713" w:rsidRPr="00AB6FED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 xml:space="preserve">маршрути </w:t>
      </w:r>
      <w:r w:rsidRPr="47832970">
        <w:rPr>
          <w:rFonts w:ascii="Times New Roman" w:hAnsi="Times New Roman"/>
          <w:sz w:val="28"/>
          <w:szCs w:val="28"/>
        </w:rPr>
        <w:t>VOR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, на яких відстань між радіомаяками </w:t>
      </w:r>
      <w:r w:rsidRPr="47832970">
        <w:rPr>
          <w:rFonts w:ascii="Times New Roman" w:hAnsi="Times New Roman"/>
          <w:sz w:val="28"/>
          <w:szCs w:val="28"/>
        </w:rPr>
        <w:t>VOR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складає до 278 к</w:t>
      </w:r>
      <w:r w:rsidR="004E32E8">
        <w:rPr>
          <w:rFonts w:ascii="Times New Roman" w:hAnsi="Times New Roman"/>
          <w:sz w:val="28"/>
          <w:szCs w:val="28"/>
          <w:lang w:val="uk-UA"/>
        </w:rPr>
        <w:t>ілометрів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(150 </w:t>
      </w:r>
      <w:r w:rsidRPr="47832970">
        <w:rPr>
          <w:rFonts w:ascii="Times New Roman" w:hAnsi="Times New Roman"/>
          <w:sz w:val="28"/>
          <w:szCs w:val="28"/>
        </w:rPr>
        <w:t>N</w:t>
      </w:r>
      <w:r w:rsidRPr="47832970">
        <w:rPr>
          <w:rFonts w:ascii="Times New Roman" w:hAnsi="Times New Roman"/>
          <w:sz w:val="28"/>
          <w:szCs w:val="28"/>
          <w:lang w:val="uk-UA"/>
        </w:rPr>
        <w:t>М) - ± 7,4 к</w:t>
      </w:r>
      <w:r w:rsidR="004E32E8">
        <w:rPr>
          <w:rFonts w:ascii="Times New Roman" w:hAnsi="Times New Roman"/>
          <w:sz w:val="28"/>
          <w:szCs w:val="28"/>
          <w:lang w:val="uk-UA"/>
        </w:rPr>
        <w:t>ілометра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(4</w:t>
      </w:r>
      <w:r w:rsidRPr="47832970">
        <w:rPr>
          <w:rFonts w:ascii="Times New Roman" w:hAnsi="Times New Roman"/>
          <w:sz w:val="28"/>
          <w:szCs w:val="28"/>
        </w:rPr>
        <w:t>NM</w:t>
      </w:r>
      <w:r w:rsidRPr="47832970">
        <w:rPr>
          <w:rFonts w:ascii="Times New Roman" w:hAnsi="Times New Roman"/>
          <w:sz w:val="28"/>
          <w:szCs w:val="28"/>
          <w:lang w:val="uk-UA"/>
        </w:rPr>
        <w:t>) на відстані до 46 к</w:t>
      </w:r>
      <w:r w:rsidR="004E32E8">
        <w:rPr>
          <w:rFonts w:ascii="Times New Roman" w:hAnsi="Times New Roman"/>
          <w:sz w:val="28"/>
          <w:szCs w:val="28"/>
          <w:lang w:val="uk-UA"/>
        </w:rPr>
        <w:t>ілометрів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(25 </w:t>
      </w:r>
      <w:r w:rsidRPr="47832970">
        <w:rPr>
          <w:rFonts w:ascii="Times New Roman" w:hAnsi="Times New Roman"/>
          <w:sz w:val="28"/>
          <w:szCs w:val="28"/>
        </w:rPr>
        <w:t>N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М) від радіомаяка </w:t>
      </w:r>
      <w:r w:rsidRPr="47832970">
        <w:rPr>
          <w:rFonts w:ascii="Times New Roman" w:hAnsi="Times New Roman"/>
          <w:sz w:val="28"/>
          <w:szCs w:val="28"/>
        </w:rPr>
        <w:t>VOR</w:t>
      </w:r>
      <w:r w:rsidRPr="47832970">
        <w:rPr>
          <w:rFonts w:ascii="Times New Roman" w:hAnsi="Times New Roman"/>
          <w:sz w:val="28"/>
          <w:szCs w:val="28"/>
          <w:lang w:val="uk-UA"/>
        </w:rPr>
        <w:t>, з наступним розширенням захищеного повітряного простору до ± 11,1 к</w:t>
      </w:r>
      <w:r w:rsidR="004E32E8">
        <w:rPr>
          <w:rFonts w:ascii="Times New Roman" w:hAnsi="Times New Roman"/>
          <w:sz w:val="28"/>
          <w:szCs w:val="28"/>
          <w:lang w:val="uk-UA"/>
        </w:rPr>
        <w:t>ілометра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(6 </w:t>
      </w:r>
      <w:r w:rsidRPr="47832970">
        <w:rPr>
          <w:rFonts w:ascii="Times New Roman" w:hAnsi="Times New Roman"/>
          <w:sz w:val="28"/>
          <w:szCs w:val="28"/>
        </w:rPr>
        <w:t>NM</w:t>
      </w:r>
      <w:r w:rsidRPr="47832970">
        <w:rPr>
          <w:rFonts w:ascii="Times New Roman" w:hAnsi="Times New Roman"/>
          <w:sz w:val="28"/>
          <w:szCs w:val="28"/>
          <w:lang w:val="uk-UA"/>
        </w:rPr>
        <w:t>) на відстані 139 к</w:t>
      </w:r>
      <w:r w:rsidR="004E32E8">
        <w:rPr>
          <w:rFonts w:ascii="Times New Roman" w:hAnsi="Times New Roman"/>
          <w:sz w:val="28"/>
          <w:szCs w:val="28"/>
          <w:lang w:val="uk-UA"/>
        </w:rPr>
        <w:t>ілометрів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(75 </w:t>
      </w:r>
      <w:r w:rsidRPr="47832970">
        <w:rPr>
          <w:rFonts w:ascii="Times New Roman" w:hAnsi="Times New Roman"/>
          <w:sz w:val="28"/>
          <w:szCs w:val="28"/>
        </w:rPr>
        <w:t>NM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) від радіомаяка </w:t>
      </w:r>
      <w:r w:rsidRPr="47832970">
        <w:rPr>
          <w:rFonts w:ascii="Times New Roman" w:hAnsi="Times New Roman"/>
          <w:sz w:val="28"/>
          <w:szCs w:val="28"/>
        </w:rPr>
        <w:t>VOR</w:t>
      </w:r>
      <w:r w:rsidRPr="47832970">
        <w:rPr>
          <w:rFonts w:ascii="Times New Roman" w:hAnsi="Times New Roman"/>
          <w:sz w:val="28"/>
          <w:szCs w:val="28"/>
          <w:lang w:val="uk-UA"/>
        </w:rPr>
        <w:t>.</w:t>
      </w:r>
    </w:p>
    <w:p w14:paraId="79F94939" w14:textId="77777777" w:rsidR="004A4713" w:rsidRPr="00AB6FED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3A" w14:textId="77777777" w:rsidR="004A4713" w:rsidRPr="00CC44AB" w:rsidRDefault="004A4713" w:rsidP="004A4713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 wp14:anchorId="79F94A38" wp14:editId="79F94A39">
            <wp:extent cx="5667375" cy="1381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F9493B" w14:textId="77777777" w:rsidR="004A4713" w:rsidRDefault="00835B94" w:rsidP="003B33B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Рис. 1</w:t>
      </w:r>
    </w:p>
    <w:p w14:paraId="79F9493C" w14:textId="77777777" w:rsidR="003F3315" w:rsidRDefault="003F3315" w:rsidP="003B33B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9F9493D" w14:textId="77777777" w:rsidR="004A4713" w:rsidRDefault="004A4713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>
        <w:rPr>
          <w:rFonts w:ascii="Times New Roman" w:hAnsi="Times New Roman"/>
          <w:sz w:val="28"/>
          <w:szCs w:val="28"/>
          <w:lang w:val="uk-UA"/>
        </w:rPr>
        <w:tab/>
        <w:t>Якщо відповідний орган ОПР вважає, що необхідно покращити захист, наприклад у зв’язку із розташуванням заборонених зон, зон обмеження польотів або небезпечних зон, траєкторій набору висоти або зниження державних ПС безп</w:t>
      </w:r>
      <w:r w:rsidR="009542F4">
        <w:rPr>
          <w:rFonts w:ascii="Times New Roman" w:hAnsi="Times New Roman"/>
          <w:sz w:val="28"/>
          <w:szCs w:val="28"/>
          <w:lang w:val="uk-UA"/>
        </w:rPr>
        <w:t>осередньо поруч з маршрутом, він</w:t>
      </w:r>
      <w:r>
        <w:rPr>
          <w:rFonts w:ascii="Times New Roman" w:hAnsi="Times New Roman"/>
          <w:sz w:val="28"/>
          <w:szCs w:val="28"/>
          <w:lang w:val="uk-UA"/>
        </w:rPr>
        <w:t xml:space="preserve"> може встановити більш високий рівень </w:t>
      </w:r>
      <w:r w:rsidR="004E32E8">
        <w:rPr>
          <w:rFonts w:ascii="Times New Roman" w:hAnsi="Times New Roman"/>
          <w:sz w:val="28"/>
          <w:szCs w:val="28"/>
          <w:lang w:val="uk-UA"/>
        </w:rPr>
        <w:t>утримання</w:t>
      </w:r>
      <w:r>
        <w:rPr>
          <w:rFonts w:ascii="Times New Roman" w:hAnsi="Times New Roman"/>
          <w:sz w:val="28"/>
          <w:szCs w:val="28"/>
          <w:lang w:val="uk-UA"/>
        </w:rPr>
        <w:t xml:space="preserve"> ПС. У такому випадку для визначення меж захищеного повітряного простору слід використовувати наступні значення:</w:t>
      </w:r>
    </w:p>
    <w:p w14:paraId="79F9493E" w14:textId="4D410E04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 xml:space="preserve">для ділянок, на яких відстань між радіомаяками </w:t>
      </w:r>
      <w:r w:rsidRPr="47832970">
        <w:rPr>
          <w:rFonts w:ascii="Times New Roman" w:hAnsi="Times New Roman"/>
          <w:sz w:val="28"/>
          <w:szCs w:val="28"/>
        </w:rPr>
        <w:t>VOR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складає</w:t>
      </w:r>
      <w:r w:rsidR="004E32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47832970">
        <w:rPr>
          <w:rFonts w:ascii="Times New Roman" w:hAnsi="Times New Roman"/>
          <w:sz w:val="28"/>
          <w:szCs w:val="28"/>
          <w:lang w:val="uk-UA"/>
        </w:rPr>
        <w:t>93</w:t>
      </w:r>
      <w:r w:rsidR="00310111">
        <w:rPr>
          <w:rFonts w:ascii="Times New Roman" w:hAnsi="Times New Roman"/>
          <w:sz w:val="28"/>
          <w:szCs w:val="28"/>
        </w:rPr>
        <w:t> </w:t>
      </w:r>
      <w:r w:rsidRPr="47832970">
        <w:rPr>
          <w:rFonts w:ascii="Times New Roman" w:hAnsi="Times New Roman"/>
          <w:sz w:val="28"/>
          <w:szCs w:val="28"/>
          <w:lang w:val="uk-UA"/>
        </w:rPr>
        <w:t>к</w:t>
      </w:r>
      <w:r w:rsidR="004E32E8">
        <w:rPr>
          <w:rFonts w:ascii="Times New Roman" w:hAnsi="Times New Roman"/>
          <w:sz w:val="28"/>
          <w:szCs w:val="28"/>
          <w:lang w:val="uk-UA"/>
        </w:rPr>
        <w:t>ілометра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(50 </w:t>
      </w:r>
      <w:r w:rsidRPr="47832970">
        <w:rPr>
          <w:rFonts w:ascii="Times New Roman" w:hAnsi="Times New Roman"/>
          <w:sz w:val="28"/>
          <w:szCs w:val="28"/>
        </w:rPr>
        <w:t>NM</w:t>
      </w:r>
      <w:r w:rsidRPr="47832970">
        <w:rPr>
          <w:rFonts w:ascii="Times New Roman" w:hAnsi="Times New Roman"/>
          <w:sz w:val="28"/>
          <w:szCs w:val="28"/>
          <w:lang w:val="uk-UA"/>
        </w:rPr>
        <w:t>) або менше, слід використовувати значення із строки «А» таблиц</w:t>
      </w:r>
      <w:r w:rsidR="00F8542E">
        <w:rPr>
          <w:rFonts w:ascii="Times New Roman" w:hAnsi="Times New Roman"/>
          <w:sz w:val="28"/>
          <w:szCs w:val="28"/>
          <w:lang w:val="uk-UA"/>
        </w:rPr>
        <w:t>і 1</w:t>
      </w:r>
      <w:r w:rsidRPr="47832970">
        <w:rPr>
          <w:rFonts w:ascii="Times New Roman" w:hAnsi="Times New Roman"/>
          <w:sz w:val="28"/>
          <w:szCs w:val="28"/>
          <w:lang w:val="uk-UA"/>
        </w:rPr>
        <w:t>;</w:t>
      </w:r>
    </w:p>
    <w:p w14:paraId="79F9493F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 xml:space="preserve">для ділянок, на яких відстань між радіомаяками </w:t>
      </w:r>
      <w:r w:rsidRPr="47832970">
        <w:rPr>
          <w:rFonts w:ascii="Times New Roman" w:hAnsi="Times New Roman"/>
          <w:sz w:val="28"/>
          <w:szCs w:val="28"/>
        </w:rPr>
        <w:t>VOR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складає більше </w:t>
      </w:r>
      <w:r w:rsidR="00E87820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47832970">
        <w:rPr>
          <w:rFonts w:ascii="Times New Roman" w:hAnsi="Times New Roman"/>
          <w:sz w:val="28"/>
          <w:szCs w:val="28"/>
          <w:lang w:val="uk-UA"/>
        </w:rPr>
        <w:t>93 к</w:t>
      </w:r>
      <w:r w:rsidR="00E87820">
        <w:rPr>
          <w:rFonts w:ascii="Times New Roman" w:hAnsi="Times New Roman"/>
          <w:sz w:val="28"/>
          <w:szCs w:val="28"/>
          <w:lang w:val="uk-UA"/>
        </w:rPr>
        <w:t>ілометра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(50 </w:t>
      </w:r>
      <w:r w:rsidRPr="47832970">
        <w:rPr>
          <w:rFonts w:ascii="Times New Roman" w:hAnsi="Times New Roman"/>
          <w:sz w:val="28"/>
          <w:szCs w:val="28"/>
        </w:rPr>
        <w:t>NM</w:t>
      </w:r>
      <w:r w:rsidRPr="47832970">
        <w:rPr>
          <w:rFonts w:ascii="Times New Roman" w:hAnsi="Times New Roman"/>
          <w:sz w:val="28"/>
          <w:szCs w:val="28"/>
          <w:lang w:val="uk-UA"/>
        </w:rPr>
        <w:t>) та менше 278 к</w:t>
      </w:r>
      <w:r w:rsidR="00E87820">
        <w:rPr>
          <w:rFonts w:ascii="Times New Roman" w:hAnsi="Times New Roman"/>
          <w:sz w:val="28"/>
          <w:szCs w:val="28"/>
          <w:lang w:val="uk-UA"/>
        </w:rPr>
        <w:t>ілометрів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(150 </w:t>
      </w:r>
      <w:r w:rsidRPr="47832970">
        <w:rPr>
          <w:rFonts w:ascii="Times New Roman" w:hAnsi="Times New Roman"/>
          <w:sz w:val="28"/>
          <w:szCs w:val="28"/>
        </w:rPr>
        <w:t>NM</w:t>
      </w:r>
      <w:r w:rsidRPr="47832970">
        <w:rPr>
          <w:rFonts w:ascii="Times New Roman" w:hAnsi="Times New Roman"/>
          <w:sz w:val="28"/>
          <w:szCs w:val="28"/>
          <w:lang w:val="uk-UA"/>
        </w:rPr>
        <w:t>)</w:t>
      </w:r>
      <w:r w:rsidR="003B48BB" w:rsidRPr="00B75363">
        <w:rPr>
          <w:rFonts w:ascii="Times New Roman" w:hAnsi="Times New Roman"/>
          <w:sz w:val="28"/>
          <w:szCs w:val="28"/>
          <w:lang w:val="uk-UA"/>
        </w:rPr>
        <w:t>,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слід використовувати  значення із строки «А»</w:t>
      </w:r>
      <w:r w:rsidR="003F3315">
        <w:rPr>
          <w:rFonts w:ascii="Times New Roman" w:hAnsi="Times New Roman"/>
          <w:sz w:val="28"/>
          <w:szCs w:val="28"/>
          <w:lang w:val="uk-UA"/>
        </w:rPr>
        <w:t xml:space="preserve"> таблиці 1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, потім застосовувати лінійне розширення з урахуванням значення із строки «Б» </w:t>
      </w:r>
      <w:r w:rsidR="003F3315">
        <w:rPr>
          <w:rFonts w:ascii="Times New Roman" w:hAnsi="Times New Roman"/>
          <w:sz w:val="28"/>
          <w:szCs w:val="28"/>
          <w:lang w:val="uk-UA"/>
        </w:rPr>
        <w:t xml:space="preserve">таблиці 1, </w:t>
      </w:r>
      <w:r w:rsidRPr="47832970">
        <w:rPr>
          <w:rFonts w:ascii="Times New Roman" w:hAnsi="Times New Roman"/>
          <w:sz w:val="28"/>
          <w:szCs w:val="28"/>
          <w:lang w:val="uk-UA"/>
        </w:rPr>
        <w:t>для 139 к</w:t>
      </w:r>
      <w:r w:rsidR="00E87820">
        <w:rPr>
          <w:rFonts w:ascii="Times New Roman" w:hAnsi="Times New Roman"/>
          <w:sz w:val="28"/>
          <w:szCs w:val="28"/>
          <w:lang w:val="uk-UA"/>
        </w:rPr>
        <w:t>ілометрів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(75 </w:t>
      </w:r>
      <w:r w:rsidRPr="47832970">
        <w:rPr>
          <w:rFonts w:ascii="Times New Roman" w:hAnsi="Times New Roman"/>
          <w:sz w:val="28"/>
          <w:szCs w:val="28"/>
        </w:rPr>
        <w:t>NM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) від радіомаяка </w:t>
      </w:r>
      <w:r w:rsidRPr="47832970">
        <w:rPr>
          <w:rFonts w:ascii="Times New Roman" w:hAnsi="Times New Roman"/>
          <w:sz w:val="28"/>
          <w:szCs w:val="28"/>
        </w:rPr>
        <w:t>VOR</w:t>
      </w:r>
      <w:r w:rsidRPr="47832970">
        <w:rPr>
          <w:rFonts w:ascii="Times New Roman" w:hAnsi="Times New Roman"/>
          <w:sz w:val="28"/>
          <w:szCs w:val="28"/>
          <w:lang w:val="uk-UA"/>
        </w:rPr>
        <w:t>.</w:t>
      </w:r>
    </w:p>
    <w:p w14:paraId="79F94940" w14:textId="77777777" w:rsidR="004A4713" w:rsidRDefault="00F8542E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Таблиця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6"/>
        <w:gridCol w:w="1326"/>
        <w:gridCol w:w="1326"/>
        <w:gridCol w:w="1327"/>
        <w:gridCol w:w="1327"/>
        <w:gridCol w:w="1327"/>
        <w:gridCol w:w="1327"/>
      </w:tblGrid>
      <w:tr w:rsidR="004A4713" w:rsidRPr="009B48CC" w14:paraId="79F94943" w14:textId="77777777" w:rsidTr="007A7B45">
        <w:trPr>
          <w:trHeight w:val="567"/>
        </w:trPr>
        <w:tc>
          <w:tcPr>
            <w:tcW w:w="1326" w:type="dxa"/>
            <w:shd w:val="clear" w:color="auto" w:fill="auto"/>
            <w:vAlign w:val="bottom"/>
          </w:tcPr>
          <w:p w14:paraId="79F94941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960" w:type="dxa"/>
            <w:gridSpan w:val="6"/>
            <w:shd w:val="clear" w:color="auto" w:fill="auto"/>
            <w:vAlign w:val="bottom"/>
          </w:tcPr>
          <w:p w14:paraId="79F94942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Відсоток </w:t>
            </w:r>
            <w:r w:rsidR="00CF6815">
              <w:rPr>
                <w:rFonts w:ascii="Times New Roman" w:hAnsi="Times New Roman"/>
                <w:sz w:val="28"/>
                <w:szCs w:val="28"/>
                <w:lang w:val="uk-UA"/>
              </w:rPr>
              <w:t>ви</w:t>
            </w: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трим</w:t>
            </w:r>
            <w:r w:rsidR="00CF6815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FC6C09">
              <w:rPr>
                <w:rFonts w:ascii="Times New Roman" w:hAnsi="Times New Roman"/>
                <w:sz w:val="28"/>
                <w:szCs w:val="28"/>
                <w:lang w:val="uk-UA"/>
              </w:rPr>
              <w:t>ва</w:t>
            </w: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ння ПС</w:t>
            </w:r>
          </w:p>
        </w:tc>
      </w:tr>
      <w:tr w:rsidR="004A4713" w:rsidRPr="009B48CC" w14:paraId="79F9494B" w14:textId="77777777" w:rsidTr="007A7B45">
        <w:trPr>
          <w:trHeight w:val="567"/>
        </w:trPr>
        <w:tc>
          <w:tcPr>
            <w:tcW w:w="1326" w:type="dxa"/>
            <w:shd w:val="clear" w:color="auto" w:fill="auto"/>
            <w:vAlign w:val="bottom"/>
          </w:tcPr>
          <w:p w14:paraId="79F94944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9F94945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95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9F94946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96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47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97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48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98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49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99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4A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99,5</w:t>
            </w:r>
          </w:p>
        </w:tc>
      </w:tr>
      <w:tr w:rsidR="004A4713" w:rsidRPr="009B48CC" w14:paraId="79F94953" w14:textId="77777777" w:rsidTr="007A7B45">
        <w:trPr>
          <w:trHeight w:val="567"/>
        </w:trPr>
        <w:tc>
          <w:tcPr>
            <w:tcW w:w="1326" w:type="dxa"/>
            <w:shd w:val="clear" w:color="auto" w:fill="auto"/>
            <w:vAlign w:val="bottom"/>
          </w:tcPr>
          <w:p w14:paraId="79F9494C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А, км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9F9494D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7,4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9F9494E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7,4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4F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8,3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50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9,3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51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10,2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52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11,1</w:t>
            </w:r>
          </w:p>
        </w:tc>
      </w:tr>
      <w:tr w:rsidR="004A4713" w:rsidRPr="009B48CC" w14:paraId="79F9495B" w14:textId="77777777" w:rsidTr="007A7B45">
        <w:trPr>
          <w:trHeight w:val="567"/>
        </w:trPr>
        <w:tc>
          <w:tcPr>
            <w:tcW w:w="1326" w:type="dxa"/>
            <w:shd w:val="clear" w:color="auto" w:fill="auto"/>
            <w:vAlign w:val="bottom"/>
          </w:tcPr>
          <w:p w14:paraId="79F94954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9B48CC">
              <w:rPr>
                <w:rFonts w:ascii="Times New Roman" w:hAnsi="Times New Roman"/>
                <w:sz w:val="28"/>
                <w:szCs w:val="28"/>
              </w:rPr>
              <w:t>,NM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9F94955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4,0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9F94956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4,0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57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4,5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58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5,0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59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5,5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5A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6,0</w:t>
            </w:r>
          </w:p>
        </w:tc>
      </w:tr>
      <w:tr w:rsidR="004A4713" w:rsidRPr="009B48CC" w14:paraId="79F94963" w14:textId="77777777" w:rsidTr="007A7B45">
        <w:trPr>
          <w:trHeight w:val="567"/>
        </w:trPr>
        <w:tc>
          <w:tcPr>
            <w:tcW w:w="1326" w:type="dxa"/>
            <w:shd w:val="clear" w:color="auto" w:fill="auto"/>
            <w:vAlign w:val="bottom"/>
          </w:tcPr>
          <w:p w14:paraId="79F9495C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ru-RU"/>
              </w:rPr>
              <w:t>Б</w:t>
            </w: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, км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9F9495D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11,1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9F9495E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11,1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5F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12,0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60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12,0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61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13,0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62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15,7</w:t>
            </w:r>
          </w:p>
        </w:tc>
      </w:tr>
      <w:tr w:rsidR="004A4713" w:rsidRPr="009B48CC" w14:paraId="79F9496B" w14:textId="77777777" w:rsidTr="007A7B45">
        <w:trPr>
          <w:trHeight w:val="567"/>
        </w:trPr>
        <w:tc>
          <w:tcPr>
            <w:tcW w:w="1326" w:type="dxa"/>
            <w:shd w:val="clear" w:color="auto" w:fill="auto"/>
            <w:vAlign w:val="bottom"/>
          </w:tcPr>
          <w:p w14:paraId="79F94964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Б</w:t>
            </w:r>
            <w:r w:rsidRPr="009B48CC">
              <w:rPr>
                <w:rFonts w:ascii="Times New Roman" w:hAnsi="Times New Roman"/>
                <w:sz w:val="28"/>
                <w:szCs w:val="28"/>
              </w:rPr>
              <w:t>,NM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9F94965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6,0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9F94966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6,0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67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6,5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68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6,5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69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7,0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F9496A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± 8,5</w:t>
            </w:r>
          </w:p>
        </w:tc>
      </w:tr>
    </w:tbl>
    <w:p w14:paraId="79F9496C" w14:textId="77777777" w:rsidR="004A4713" w:rsidRPr="00EA2FB4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6D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 xml:space="preserve">Наприклад, захищена зона для маршруту, де радіомаяки </w:t>
      </w:r>
      <w:r w:rsidRPr="47832970">
        <w:rPr>
          <w:rFonts w:ascii="Times New Roman" w:hAnsi="Times New Roman"/>
          <w:sz w:val="28"/>
          <w:szCs w:val="28"/>
        </w:rPr>
        <w:t>VOR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розташовані на відстані 222 к</w:t>
      </w:r>
      <w:r w:rsidR="00E87820">
        <w:rPr>
          <w:rFonts w:ascii="Times New Roman" w:hAnsi="Times New Roman"/>
          <w:sz w:val="28"/>
          <w:szCs w:val="28"/>
          <w:lang w:val="uk-UA"/>
        </w:rPr>
        <w:t>ілометра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(120 </w:t>
      </w:r>
      <w:r w:rsidRPr="47832970">
        <w:rPr>
          <w:rFonts w:ascii="Times New Roman" w:hAnsi="Times New Roman"/>
          <w:sz w:val="28"/>
          <w:szCs w:val="28"/>
        </w:rPr>
        <w:t>NM</w:t>
      </w:r>
      <w:r w:rsidRPr="47832970">
        <w:rPr>
          <w:rFonts w:ascii="Times New Roman" w:hAnsi="Times New Roman"/>
          <w:sz w:val="28"/>
          <w:szCs w:val="28"/>
          <w:lang w:val="uk-UA"/>
        </w:rPr>
        <w:t>) один від одного та для якого вимагається 99,5% утримання</w:t>
      </w:r>
      <w:r w:rsidR="003B48BB" w:rsidRPr="00B75363">
        <w:rPr>
          <w:rFonts w:ascii="Times New Roman" w:hAnsi="Times New Roman"/>
          <w:sz w:val="28"/>
          <w:szCs w:val="28"/>
          <w:lang w:val="ru-RU"/>
        </w:rPr>
        <w:t>,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повинна мати наступну форму</w:t>
      </w:r>
      <w:r w:rsidR="00FC6C09">
        <w:rPr>
          <w:rFonts w:ascii="Times New Roman" w:hAnsi="Times New Roman"/>
          <w:sz w:val="28"/>
          <w:szCs w:val="28"/>
          <w:lang w:val="uk-UA"/>
        </w:rPr>
        <w:t>, зображену на рис. 2</w:t>
      </w:r>
      <w:r w:rsidRPr="47832970">
        <w:rPr>
          <w:rFonts w:ascii="Times New Roman" w:hAnsi="Times New Roman"/>
          <w:sz w:val="28"/>
          <w:szCs w:val="28"/>
          <w:lang w:val="uk-UA"/>
        </w:rPr>
        <w:t>:</w:t>
      </w:r>
    </w:p>
    <w:p w14:paraId="79F9496E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6F" w14:textId="77777777" w:rsidR="004A4713" w:rsidRDefault="004A4713" w:rsidP="004A4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 wp14:anchorId="79F94A3A" wp14:editId="79F94A3B">
            <wp:extent cx="4991100" cy="1619250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F94970" w14:textId="77777777" w:rsidR="00C91508" w:rsidRPr="00EA2FB4" w:rsidRDefault="00FC6C09" w:rsidP="004A4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Рис. 2</w:t>
      </w:r>
    </w:p>
    <w:p w14:paraId="79F94971" w14:textId="77777777" w:rsidR="001065FA" w:rsidRDefault="001065FA" w:rsidP="00CC509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72" w14:textId="77777777" w:rsidR="004A4713" w:rsidRDefault="004A4713" w:rsidP="00CC509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Якщо дві ділянки маршруту ОПР, що визначається </w:t>
      </w:r>
      <w:r w:rsidRPr="592CBA9E">
        <w:rPr>
          <w:rFonts w:ascii="Times New Roman" w:hAnsi="Times New Roman"/>
          <w:sz w:val="28"/>
          <w:szCs w:val="28"/>
        </w:rPr>
        <w:t>VOR</w:t>
      </w:r>
      <w:r>
        <w:rPr>
          <w:rFonts w:ascii="Times New Roman" w:hAnsi="Times New Roman"/>
          <w:sz w:val="28"/>
          <w:szCs w:val="28"/>
          <w:lang w:val="uk-UA"/>
        </w:rPr>
        <w:t xml:space="preserve"> перетинаються під кутом більше 25°, із зовнішньої та при необхідності із внутрішньої сторони розвороту слід забезпечувати додатковий захищений простір в якості захисного буферу для врахування збільшеного бокового зміщення ПС, як свідчить практика,  під час зміни напрямку польоту, що перевищує 25°. Обсяги додаткового повітряного простору  змінюються в залежності від кута перетинання. Зі збільшенням кута перетинання слід передбачати збільшені об’єми повітряного простору. Для визначення захищеного повітряного простору, необхідного для виконання розворотів не більше ніж на 90° слід використовувати нижче зазначений інструктивний матеріал. У випадках, коли кут перетинання маршрутів ОПР більше 90°, слід забезпечувати додатковий захищений повітряний простір як із внутрішньої так із зовнішньої сторони таких розворотів.</w:t>
      </w:r>
    </w:p>
    <w:p w14:paraId="79F94973" w14:textId="77777777" w:rsidR="00C91508" w:rsidRDefault="00C91508" w:rsidP="00CC509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74" w14:textId="77777777" w:rsidR="004A4713" w:rsidRDefault="004A4713" w:rsidP="00CC509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E75F8">
        <w:rPr>
          <w:rFonts w:ascii="Times New Roman" w:hAnsi="Times New Roman"/>
          <w:sz w:val="28"/>
          <w:szCs w:val="28"/>
          <w:lang w:val="uk-UA"/>
        </w:rPr>
        <w:t>6.</w:t>
      </w:r>
      <w:r w:rsidRPr="009E75F8">
        <w:rPr>
          <w:rFonts w:ascii="Times New Roman" w:hAnsi="Times New Roman"/>
          <w:sz w:val="28"/>
          <w:szCs w:val="28"/>
          <w:lang w:val="uk-UA"/>
        </w:rPr>
        <w:tab/>
        <w:t xml:space="preserve">З метою планування захищеного повітряного простору слід використовувати шаблони для графічного подання повітряного простору. При розрахунку зони розвороту враховуються такі фактори, як швидкість ПС, крену при розвороті, вірогідна швидкість вітру, </w:t>
      </w:r>
      <w:r>
        <w:rPr>
          <w:rFonts w:ascii="Times New Roman" w:hAnsi="Times New Roman"/>
          <w:sz w:val="28"/>
          <w:szCs w:val="28"/>
          <w:lang w:val="uk-UA"/>
        </w:rPr>
        <w:t xml:space="preserve">похибки у визначенні місцезнаходження, </w:t>
      </w:r>
      <w:r w:rsidRPr="00B73E04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апізнювання пілота та кут захвату, що дорівнює, як мінімум 30° для виходу на нову лінію шляху, та забезпечення ймовірності 95%</w:t>
      </w:r>
      <w:r w:rsidR="00C915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утримання.</w:t>
      </w:r>
    </w:p>
    <w:p w14:paraId="79F94975" w14:textId="77777777" w:rsidR="00C91508" w:rsidRDefault="00C91508" w:rsidP="00CC509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76" w14:textId="77777777" w:rsidR="001065FA" w:rsidRDefault="004A4713" w:rsidP="00CC509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Шаблони використовуються для визначення додаткового повітряного простору із зовнішньої сторони розворотів, необхідного для утримання ПС, що виконують розвороти на 30°, 45°, 60°, 75° та 90°. Наведені нижче спрощені малюнки зазначають зовнішні межі цього повітряного простору. У кожному випадку додатковий повітряний простір зазначено для ПС, що здійснює політ у зазначеному на малюнку напрямку. У випадках, коли </w:t>
      </w:r>
    </w:p>
    <w:p w14:paraId="79F94977" w14:textId="77777777" w:rsidR="001065FA" w:rsidRDefault="001065FA" w:rsidP="00CC5097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78" w14:textId="77777777" w:rsidR="004A4713" w:rsidRDefault="004A4713" w:rsidP="00CC5097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маршрути використовуються в обох напрямках</w:t>
      </w:r>
      <w:r w:rsidR="00FF369B" w:rsidRPr="00B75363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додатковий повітряний простір слід передбачати  з іншого боку зовнішньої межі.</w:t>
      </w:r>
    </w:p>
    <w:p w14:paraId="79F94979" w14:textId="77777777" w:rsidR="00B30CDE" w:rsidRDefault="00B30CDE" w:rsidP="00CC509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7A" w14:textId="77777777" w:rsidR="004A4713" w:rsidRPr="0022771A" w:rsidRDefault="004A4713" w:rsidP="004A471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На </w:t>
      </w:r>
      <w:r w:rsidR="00FC0B7F">
        <w:rPr>
          <w:rFonts w:ascii="Times New Roman" w:hAnsi="Times New Roman"/>
          <w:sz w:val="28"/>
          <w:szCs w:val="28"/>
          <w:lang w:val="uk-UA"/>
        </w:rPr>
        <w:t>рисунку 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369B">
        <w:rPr>
          <w:rFonts w:ascii="Times New Roman" w:hAnsi="Times New Roman"/>
          <w:sz w:val="28"/>
          <w:szCs w:val="28"/>
          <w:lang w:val="uk-UA"/>
        </w:rPr>
        <w:t xml:space="preserve">зображено </w:t>
      </w:r>
      <w:r>
        <w:rPr>
          <w:rFonts w:ascii="Times New Roman" w:hAnsi="Times New Roman"/>
          <w:sz w:val="28"/>
          <w:szCs w:val="28"/>
          <w:lang w:val="uk-UA"/>
        </w:rPr>
        <w:t>побудов</w:t>
      </w:r>
      <w:r w:rsidR="00FF369B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двох ділянок маршрутів ОПР, що перетинаються під кутом 60° у радіомаяка </w:t>
      </w:r>
      <w:r w:rsidRPr="592CBA9E">
        <w:rPr>
          <w:rFonts w:ascii="Times New Roman" w:hAnsi="Times New Roman"/>
          <w:sz w:val="28"/>
          <w:szCs w:val="28"/>
        </w:rPr>
        <w:t>VOR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9F9497B" w14:textId="77777777" w:rsidR="004A4713" w:rsidRPr="00CC44AB" w:rsidRDefault="004A4713" w:rsidP="004A4713">
      <w:pPr>
        <w:spacing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79F9497C" w14:textId="77777777" w:rsidR="004A4713" w:rsidRDefault="004A4713" w:rsidP="004A4713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79F94A3C" wp14:editId="79F94A3D">
            <wp:extent cx="4305300" cy="25717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F9497D" w14:textId="77777777" w:rsidR="00C91508" w:rsidRDefault="00FC0B7F" w:rsidP="004A4713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Рис. 3</w:t>
      </w:r>
    </w:p>
    <w:p w14:paraId="79F9497E" w14:textId="77777777" w:rsidR="004A4713" w:rsidRDefault="004A4713" w:rsidP="004A471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На </w:t>
      </w:r>
      <w:r w:rsidR="00FC0B7F">
        <w:rPr>
          <w:rFonts w:ascii="Times New Roman" w:hAnsi="Times New Roman"/>
          <w:sz w:val="28"/>
          <w:szCs w:val="28"/>
          <w:lang w:val="uk-UA"/>
        </w:rPr>
        <w:t xml:space="preserve">рисунку </w:t>
      </w:r>
      <w:r w:rsidR="001D5EE1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369B">
        <w:rPr>
          <w:rFonts w:ascii="Times New Roman" w:hAnsi="Times New Roman"/>
          <w:sz w:val="28"/>
          <w:szCs w:val="28"/>
          <w:lang w:val="uk-UA"/>
        </w:rPr>
        <w:t xml:space="preserve">зображено </w:t>
      </w:r>
      <w:r>
        <w:rPr>
          <w:rFonts w:ascii="Times New Roman" w:hAnsi="Times New Roman"/>
          <w:sz w:val="28"/>
          <w:szCs w:val="28"/>
          <w:lang w:val="uk-UA"/>
        </w:rPr>
        <w:t xml:space="preserve">побудова для двох ділянок маршруту ОПР у місці їх перетинання під кутом 60°, за точкою, де вимагається розширення меж захищеного повітряного простору у відповідності </w:t>
      </w:r>
      <w:r w:rsidR="00E44375">
        <w:rPr>
          <w:rFonts w:ascii="Times New Roman" w:hAnsi="Times New Roman"/>
          <w:sz w:val="28"/>
          <w:szCs w:val="28"/>
          <w:lang w:val="uk-UA"/>
        </w:rPr>
        <w:t xml:space="preserve">з пунктом </w:t>
      </w:r>
      <w:r w:rsidR="004C0985">
        <w:rPr>
          <w:rFonts w:ascii="Times New Roman" w:hAnsi="Times New Roman"/>
          <w:sz w:val="28"/>
          <w:szCs w:val="28"/>
          <w:lang w:val="uk-UA"/>
        </w:rPr>
        <w:t>10</w:t>
      </w:r>
      <w:r w:rsidR="00E44375">
        <w:rPr>
          <w:rFonts w:ascii="Times New Roman" w:hAnsi="Times New Roman"/>
          <w:sz w:val="28"/>
          <w:szCs w:val="28"/>
          <w:lang w:val="uk-UA"/>
        </w:rPr>
        <w:t xml:space="preserve"> розділу </w:t>
      </w:r>
      <w:r w:rsidR="004C0985">
        <w:rPr>
          <w:rFonts w:ascii="Times New Roman" w:hAnsi="Times New Roman"/>
          <w:sz w:val="28"/>
          <w:szCs w:val="28"/>
          <w:lang w:val="uk-UA"/>
        </w:rPr>
        <w:t xml:space="preserve">3 </w:t>
      </w:r>
      <w:r w:rsidR="00E44375">
        <w:rPr>
          <w:rFonts w:ascii="Times New Roman" w:hAnsi="Times New Roman"/>
          <w:sz w:val="28"/>
          <w:szCs w:val="28"/>
          <w:lang w:val="uk-UA"/>
        </w:rPr>
        <w:t>цього д</w:t>
      </w:r>
      <w:r>
        <w:rPr>
          <w:rFonts w:ascii="Times New Roman" w:hAnsi="Times New Roman"/>
          <w:sz w:val="28"/>
          <w:szCs w:val="28"/>
          <w:lang w:val="uk-UA"/>
        </w:rPr>
        <w:t>одатку.</w:t>
      </w:r>
    </w:p>
    <w:p w14:paraId="79F9497F" w14:textId="77777777" w:rsidR="004A4713" w:rsidRPr="00CC44AB" w:rsidRDefault="004A4713" w:rsidP="004A4713">
      <w:pPr>
        <w:spacing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79F94980" w14:textId="77777777" w:rsidR="004A4713" w:rsidRDefault="004A4713" w:rsidP="004A4713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79F94A3E" wp14:editId="79F94A3F">
            <wp:extent cx="4333875" cy="300990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F94981" w14:textId="77777777" w:rsidR="00C91508" w:rsidRPr="00CC44AB" w:rsidRDefault="001D5EE1" w:rsidP="004A4713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Рис. 4</w:t>
      </w:r>
    </w:p>
    <w:p w14:paraId="79F94982" w14:textId="77777777" w:rsidR="004A4713" w:rsidRDefault="004A4713" w:rsidP="004A471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 таблиці </w:t>
      </w:r>
      <w:r w:rsidR="004B3698">
        <w:rPr>
          <w:rFonts w:ascii="Times New Roman" w:hAnsi="Times New Roman"/>
          <w:sz w:val="28"/>
          <w:szCs w:val="28"/>
          <w:lang w:val="uk-UA"/>
        </w:rPr>
        <w:t xml:space="preserve">2 </w:t>
      </w:r>
      <w:r>
        <w:rPr>
          <w:rFonts w:ascii="Times New Roman" w:hAnsi="Times New Roman"/>
          <w:sz w:val="28"/>
          <w:szCs w:val="28"/>
          <w:lang w:val="uk-UA"/>
        </w:rPr>
        <w:t xml:space="preserve">містяться дані щодо відстаней, що використовуються у зазначених вище прикладах при забезпеченні додаткового захищеного повітряного простору для ділянок маршрутів на ешелоні </w:t>
      </w:r>
      <w:r>
        <w:rPr>
          <w:rFonts w:ascii="Times New Roman" w:hAnsi="Times New Roman"/>
          <w:sz w:val="28"/>
          <w:szCs w:val="28"/>
        </w:rPr>
        <w:t>FL </w:t>
      </w:r>
      <w:r>
        <w:rPr>
          <w:rFonts w:ascii="Times New Roman" w:hAnsi="Times New Roman"/>
          <w:sz w:val="28"/>
          <w:szCs w:val="28"/>
          <w:lang w:val="uk-UA"/>
        </w:rPr>
        <w:t xml:space="preserve">450 або нижче, що перетинаються у місці розташування радіомаяка </w:t>
      </w:r>
      <w:r w:rsidRPr="592CBA9E">
        <w:rPr>
          <w:rFonts w:ascii="Times New Roman" w:hAnsi="Times New Roman"/>
          <w:sz w:val="28"/>
          <w:szCs w:val="28"/>
        </w:rPr>
        <w:t>VOR</w:t>
      </w:r>
      <w:r w:rsidR="00826C4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або що перетинаються у точці, що розташована не більше ніж 139 к</w:t>
      </w:r>
      <w:r w:rsidR="00826C44">
        <w:rPr>
          <w:rFonts w:ascii="Times New Roman" w:hAnsi="Times New Roman"/>
          <w:sz w:val="28"/>
          <w:szCs w:val="28"/>
          <w:lang w:val="uk-UA"/>
        </w:rPr>
        <w:t>ілометрів</w:t>
      </w:r>
      <w:r>
        <w:rPr>
          <w:rFonts w:ascii="Times New Roman" w:hAnsi="Times New Roman"/>
          <w:sz w:val="28"/>
          <w:szCs w:val="28"/>
          <w:lang w:val="uk-UA"/>
        </w:rPr>
        <w:t xml:space="preserve"> (75 </w:t>
      </w:r>
      <w:r>
        <w:rPr>
          <w:rFonts w:ascii="Times New Roman" w:hAnsi="Times New Roman"/>
          <w:sz w:val="28"/>
          <w:szCs w:val="28"/>
        </w:rPr>
        <w:t>NM</w:t>
      </w:r>
      <w:r w:rsidRPr="001877D4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від кожного радіомаяка </w:t>
      </w:r>
      <w:r w:rsidRPr="592CBA9E">
        <w:rPr>
          <w:rFonts w:ascii="Times New Roman" w:hAnsi="Times New Roman"/>
          <w:sz w:val="28"/>
          <w:szCs w:val="28"/>
        </w:rPr>
        <w:t>VOR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9F94983" w14:textId="77777777" w:rsidR="004B3698" w:rsidRPr="00CC44AB" w:rsidRDefault="004B3698" w:rsidP="004A471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Таблиця 2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177"/>
        <w:gridCol w:w="1190"/>
        <w:gridCol w:w="1169"/>
        <w:gridCol w:w="1182"/>
        <w:gridCol w:w="1611"/>
      </w:tblGrid>
      <w:tr w:rsidR="004A4713" w:rsidRPr="009B48CC" w14:paraId="79F94986" w14:textId="77777777" w:rsidTr="00CC5097">
        <w:trPr>
          <w:trHeight w:val="241"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79F94984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329" w:type="dxa"/>
            <w:gridSpan w:val="5"/>
            <w:shd w:val="clear" w:color="auto" w:fill="auto"/>
            <w:vAlign w:val="bottom"/>
          </w:tcPr>
          <w:p w14:paraId="79F94985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Кут перетинання</w:t>
            </w:r>
          </w:p>
        </w:tc>
      </w:tr>
      <w:tr w:rsidR="004A4713" w:rsidRPr="009B48CC" w14:paraId="79F9498D" w14:textId="77777777" w:rsidTr="00CC5097">
        <w:trPr>
          <w:trHeight w:val="447"/>
        </w:trPr>
        <w:tc>
          <w:tcPr>
            <w:tcW w:w="2880" w:type="dxa"/>
            <w:vMerge/>
            <w:shd w:val="clear" w:color="auto" w:fill="auto"/>
            <w:vAlign w:val="bottom"/>
          </w:tcPr>
          <w:p w14:paraId="79F94987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9F94988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30°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9F94989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45°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F9498A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60°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9F9498B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75°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79F9498C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90°</w:t>
            </w:r>
          </w:p>
        </w:tc>
      </w:tr>
      <w:tr w:rsidR="004A4713" w:rsidRPr="009B48CC" w14:paraId="79F94994" w14:textId="77777777" w:rsidTr="00CC5097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79F9498E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48CC">
              <w:rPr>
                <w:rFonts w:ascii="Times New Roman" w:hAnsi="Times New Roman"/>
                <w:sz w:val="28"/>
                <w:szCs w:val="28"/>
              </w:rPr>
              <w:t>VOR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9F9498F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9F94990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9F94991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9F94992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79F94993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A4713" w:rsidRPr="009B48CC" w14:paraId="79F9499B" w14:textId="77777777" w:rsidTr="00CC5097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79F94995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Відстань А, км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9F94996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9F94997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F94998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9F94999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79F9499A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</w:tr>
      <w:tr w:rsidR="004A4713" w:rsidRPr="009B48CC" w14:paraId="79F949A2" w14:textId="77777777" w:rsidTr="00CC5097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79F9499C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Відстань А, </w:t>
            </w:r>
            <w:r w:rsidRPr="009B48CC">
              <w:rPr>
                <w:rFonts w:ascii="Times New Roman" w:hAnsi="Times New Roman"/>
                <w:sz w:val="28"/>
                <w:szCs w:val="28"/>
              </w:rPr>
              <w:t>NM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9F9499D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9F9499E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F9499F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9F949A0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79F949A1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</w:tr>
      <w:tr w:rsidR="004A4713" w:rsidRPr="009B48CC" w14:paraId="79F949A9" w14:textId="77777777" w:rsidTr="00CC5097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79F949A3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Відстань Б, км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9F949A4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46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9F949A5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F949A6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73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9F949A7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86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79F949A8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92</w:t>
            </w:r>
          </w:p>
        </w:tc>
      </w:tr>
      <w:tr w:rsidR="004A4713" w:rsidRPr="009B48CC" w14:paraId="79F949B0" w14:textId="77777777" w:rsidTr="00CC5097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79F949AA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Відстань Б, </w:t>
            </w:r>
            <w:r w:rsidRPr="009B48CC">
              <w:rPr>
                <w:rFonts w:ascii="Times New Roman" w:hAnsi="Times New Roman"/>
                <w:sz w:val="28"/>
                <w:szCs w:val="28"/>
              </w:rPr>
              <w:t>NM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9F949AB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9F949AC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F949AD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9F949AE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46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79F949AF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</w:tr>
      <w:tr w:rsidR="004A4713" w:rsidRPr="009B48CC" w14:paraId="79F949B7" w14:textId="77777777" w:rsidTr="00CC5097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79F949B1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Перетинання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9F949B2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9F949B3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9F949B4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9F949B5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79F949B6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4713" w:rsidRPr="009B48CC" w14:paraId="79F949BE" w14:textId="77777777" w:rsidTr="00CC5097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79F949B8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Відстань А, км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9F949B9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9F949BA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F949BB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9F949BC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79F949BD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</w:tr>
      <w:tr w:rsidR="004A4713" w:rsidRPr="009B48CC" w14:paraId="79F949C5" w14:textId="77777777" w:rsidTr="00CC5097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79F949BF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Відстань А, </w:t>
            </w:r>
            <w:r w:rsidRPr="009B48CC">
              <w:rPr>
                <w:rFonts w:ascii="Times New Roman" w:hAnsi="Times New Roman"/>
                <w:sz w:val="28"/>
                <w:szCs w:val="28"/>
              </w:rPr>
              <w:t>NM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9F949C0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9F949C1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F949C2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9F949C3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79F949C4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4A4713" w:rsidRPr="009B48CC" w14:paraId="79F949CC" w14:textId="77777777" w:rsidTr="00CC5097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79F949C6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Відстань Б, км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9F949C7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66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9F949C8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76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F949C9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88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9F949CA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105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79F949CB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111</w:t>
            </w:r>
          </w:p>
        </w:tc>
      </w:tr>
      <w:tr w:rsidR="004A4713" w:rsidRPr="009B48CC" w14:paraId="79F949D3" w14:textId="77777777" w:rsidTr="00CC5097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79F949CD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Відстань Б, </w:t>
            </w:r>
            <w:r w:rsidRPr="009B48CC">
              <w:rPr>
                <w:rFonts w:ascii="Times New Roman" w:hAnsi="Times New Roman"/>
                <w:sz w:val="28"/>
                <w:szCs w:val="28"/>
              </w:rPr>
              <w:t>NM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9F949CE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9F949CF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F949D0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48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9F949D1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79F949D2" w14:textId="77777777" w:rsidR="004A4713" w:rsidRPr="009B48CC" w:rsidRDefault="004A4713" w:rsidP="007A7B4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60</w:t>
            </w:r>
          </w:p>
        </w:tc>
      </w:tr>
    </w:tbl>
    <w:p w14:paraId="79F949D4" w14:textId="77777777" w:rsidR="004A4713" w:rsidRDefault="004A4713" w:rsidP="00CC50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9F949D5" w14:textId="77777777" w:rsidR="004A4713" w:rsidRDefault="004A4713" w:rsidP="00CC50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259CA">
        <w:rPr>
          <w:rFonts w:ascii="Times New Roman" w:hAnsi="Times New Roman"/>
          <w:sz w:val="28"/>
          <w:szCs w:val="28"/>
          <w:lang w:val="ru-RU"/>
        </w:rPr>
        <w:t>11</w:t>
      </w:r>
      <w:r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ab/>
        <w:t>Побудова необхідного додаткового захищеного повітряного простору із внутрішньої сторони розвороту на 90° або менше здійснюється наступним чином:</w:t>
      </w:r>
    </w:p>
    <w:p w14:paraId="79F949D6" w14:textId="77777777" w:rsidR="00C91508" w:rsidRDefault="00C91508" w:rsidP="00CC50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D7" w14:textId="77777777" w:rsidR="004A4713" w:rsidRDefault="004A4713" w:rsidP="00CC5097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69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осьовій лінії маршруту </w:t>
      </w:r>
      <w:r w:rsidR="00B20B40">
        <w:rPr>
          <w:rFonts w:ascii="Times New Roman" w:hAnsi="Times New Roman"/>
          <w:sz w:val="28"/>
          <w:szCs w:val="28"/>
          <w:lang w:val="uk-UA"/>
        </w:rPr>
        <w:t xml:space="preserve">визначається </w:t>
      </w:r>
      <w:r>
        <w:rPr>
          <w:rFonts w:ascii="Times New Roman" w:hAnsi="Times New Roman"/>
          <w:sz w:val="28"/>
          <w:szCs w:val="28"/>
          <w:lang w:val="uk-UA"/>
        </w:rPr>
        <w:t>точк</w:t>
      </w:r>
      <w:r w:rsidR="00B20B40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, що знаходиться на відстані радіусу розвороту з урахуванням допуску на запізнювання пілота від точки розташування </w:t>
      </w:r>
      <w:r>
        <w:rPr>
          <w:rFonts w:ascii="Times New Roman" w:hAnsi="Times New Roman"/>
          <w:sz w:val="28"/>
          <w:szCs w:val="28"/>
        </w:rPr>
        <w:t>VOR</w:t>
      </w:r>
      <w:r w:rsidR="00D0158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чи навігаційної точки, де напрямок польоту змінюється;</w:t>
      </w:r>
    </w:p>
    <w:p w14:paraId="79F949D8" w14:textId="77777777" w:rsidR="00C91508" w:rsidRDefault="00C91508" w:rsidP="00CC5097">
      <w:pPr>
        <w:tabs>
          <w:tab w:val="left" w:pos="1134"/>
        </w:tabs>
        <w:spacing w:after="0" w:line="360" w:lineRule="auto"/>
        <w:ind w:left="69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D9" w14:textId="77777777" w:rsidR="004A4713" w:rsidRDefault="004A4713" w:rsidP="004A4713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із визначеної точки </w:t>
      </w:r>
      <w:r w:rsidR="00B20B40">
        <w:rPr>
          <w:rFonts w:ascii="Times New Roman" w:hAnsi="Times New Roman"/>
          <w:sz w:val="28"/>
          <w:szCs w:val="28"/>
          <w:lang w:val="uk-UA"/>
        </w:rPr>
        <w:t xml:space="preserve">побудується </w:t>
      </w:r>
      <w:r>
        <w:rPr>
          <w:rFonts w:ascii="Times New Roman" w:hAnsi="Times New Roman"/>
          <w:sz w:val="28"/>
          <w:szCs w:val="28"/>
          <w:lang w:val="uk-UA"/>
        </w:rPr>
        <w:t>перпендикуляр до перетинання межі захищеного повітряного простору із внутрішньої сторони розвороту;</w:t>
      </w:r>
    </w:p>
    <w:p w14:paraId="79F949DA" w14:textId="77777777" w:rsidR="00C91508" w:rsidRDefault="00C91508" w:rsidP="00C91508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79F949DB" w14:textId="77777777" w:rsidR="004A4713" w:rsidRDefault="004A4713" w:rsidP="00CC5097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69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від точки перетинання перпендикуляру з межею захищеного простору </w:t>
      </w:r>
      <w:r w:rsidR="0081764F">
        <w:rPr>
          <w:rFonts w:ascii="Times New Roman" w:hAnsi="Times New Roman"/>
          <w:sz w:val="28"/>
          <w:szCs w:val="28"/>
          <w:lang w:val="uk-UA"/>
        </w:rPr>
        <w:t>проводиться</w:t>
      </w:r>
      <w:r>
        <w:rPr>
          <w:rFonts w:ascii="Times New Roman" w:hAnsi="Times New Roman"/>
          <w:sz w:val="28"/>
          <w:szCs w:val="28"/>
          <w:lang w:val="uk-UA"/>
        </w:rPr>
        <w:t xml:space="preserve"> ліні</w:t>
      </w:r>
      <w:r w:rsidR="0081764F">
        <w:rPr>
          <w:rFonts w:ascii="Times New Roman" w:hAnsi="Times New Roman"/>
          <w:sz w:val="28"/>
          <w:szCs w:val="28"/>
          <w:lang w:val="uk-UA"/>
        </w:rPr>
        <w:t>я</w:t>
      </w:r>
      <w:r>
        <w:rPr>
          <w:rFonts w:ascii="Times New Roman" w:hAnsi="Times New Roman"/>
          <w:sz w:val="28"/>
          <w:szCs w:val="28"/>
          <w:lang w:val="uk-UA"/>
        </w:rPr>
        <w:t xml:space="preserve"> таким чином, щоб вона перетнула осьову лінію маршруту після розвороту під кутом, що дорівнює половині куту розвороту;</w:t>
      </w:r>
    </w:p>
    <w:p w14:paraId="79F949DC" w14:textId="77777777" w:rsidR="00C91508" w:rsidRDefault="00C91508" w:rsidP="00CC5097">
      <w:pPr>
        <w:pStyle w:val="a3"/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79F949DD" w14:textId="77777777" w:rsidR="004A4713" w:rsidRDefault="004A4713" w:rsidP="004A4713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отриманий у результаті цього трикутник захищених меж повітряного простору при виконанні розвороту із внутрішньої сторони розвороту та побудованої лінії є додатковим повітряним простором , як</w:t>
      </w:r>
      <w:r w:rsidR="009450AF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слід захищати при зміні напрямку польоту. Для будь-якого розвороту на 90° або менше додатковий повітряний простір із внутрішньої сторони розвороту буде забезпечувати додатковий захист ПС з обох напрямків польоту.</w:t>
      </w:r>
    </w:p>
    <w:p w14:paraId="79F949DE" w14:textId="77777777" w:rsidR="004A4713" w:rsidRPr="007259CA" w:rsidRDefault="004A4713" w:rsidP="004A471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F51A81">
        <w:rPr>
          <w:rFonts w:ascii="Times New Roman" w:hAnsi="Times New Roman"/>
          <w:sz w:val="28"/>
          <w:szCs w:val="28"/>
          <w:lang w:val="uk-UA"/>
        </w:rPr>
        <w:t>рисунку 5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50AF">
        <w:rPr>
          <w:rFonts w:ascii="Times New Roman" w:hAnsi="Times New Roman"/>
          <w:sz w:val="28"/>
          <w:szCs w:val="28"/>
          <w:lang w:val="uk-UA"/>
        </w:rPr>
        <w:t>зображено</w:t>
      </w:r>
      <w:r w:rsidR="009450AF" w:rsidRPr="4783297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47832970">
        <w:rPr>
          <w:rFonts w:ascii="Times New Roman" w:hAnsi="Times New Roman"/>
          <w:sz w:val="28"/>
          <w:szCs w:val="28"/>
          <w:lang w:val="uk-UA"/>
        </w:rPr>
        <w:t>побудов</w:t>
      </w:r>
      <w:r w:rsidR="009450AF">
        <w:rPr>
          <w:rFonts w:ascii="Times New Roman" w:hAnsi="Times New Roman"/>
          <w:sz w:val="28"/>
          <w:szCs w:val="28"/>
          <w:lang w:val="uk-UA"/>
        </w:rPr>
        <w:t>у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необхідного додаткового захищеного повітряного простору із зовнішньої сторони розвороту на 90° або менше.</w:t>
      </w:r>
    </w:p>
    <w:p w14:paraId="79F949DF" w14:textId="77777777" w:rsidR="004A4713" w:rsidRDefault="004A4713" w:rsidP="004A4713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79F94A40" wp14:editId="79F94A41">
            <wp:extent cx="4305300" cy="257175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F949E0" w14:textId="77777777" w:rsidR="00C91508" w:rsidRDefault="00F51A81" w:rsidP="004A4713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Рис. 5</w:t>
      </w:r>
    </w:p>
    <w:p w14:paraId="79F949E1" w14:textId="3D53E4FA" w:rsidR="004A4713" w:rsidRDefault="004A4713" w:rsidP="00CC509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4B06">
        <w:rPr>
          <w:rFonts w:ascii="Times New Roman" w:hAnsi="Times New Roman"/>
          <w:sz w:val="28"/>
          <w:szCs w:val="28"/>
          <w:lang w:val="uk-UA"/>
        </w:rPr>
        <w:t>12.</w:t>
      </w:r>
      <w:r w:rsidRPr="00FC4B06">
        <w:rPr>
          <w:rFonts w:ascii="Times New Roman" w:hAnsi="Times New Roman"/>
          <w:sz w:val="28"/>
          <w:szCs w:val="28"/>
          <w:lang w:val="uk-UA"/>
        </w:rPr>
        <w:tab/>
        <w:t>Для розворотів на перетинаннях, що визначаються VOR</w:t>
      </w:r>
      <w:r w:rsidR="009450AF">
        <w:rPr>
          <w:rFonts w:ascii="Times New Roman" w:hAnsi="Times New Roman"/>
          <w:sz w:val="28"/>
          <w:szCs w:val="28"/>
          <w:lang w:val="uk-UA"/>
        </w:rPr>
        <w:t>,</w:t>
      </w:r>
      <w:r w:rsidRPr="00FC4B06">
        <w:rPr>
          <w:rFonts w:ascii="Times New Roman" w:hAnsi="Times New Roman"/>
          <w:sz w:val="28"/>
          <w:szCs w:val="28"/>
          <w:lang w:val="uk-UA"/>
        </w:rPr>
        <w:t xml:space="preserve"> порядок побудови до</w:t>
      </w:r>
      <w:r>
        <w:rPr>
          <w:rFonts w:ascii="Times New Roman" w:hAnsi="Times New Roman"/>
          <w:sz w:val="28"/>
          <w:szCs w:val="28"/>
          <w:lang w:val="uk-UA"/>
        </w:rPr>
        <w:t xml:space="preserve">даткового повітряного простору </w:t>
      </w:r>
      <w:r w:rsidRPr="00FC4B06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з внутрішньої сторони розвороту аналогічний наведеному у пункті 11 цього </w:t>
      </w:r>
      <w:r w:rsidR="00F5495D">
        <w:rPr>
          <w:rFonts w:ascii="Times New Roman" w:hAnsi="Times New Roman"/>
          <w:sz w:val="28"/>
          <w:szCs w:val="28"/>
          <w:lang w:val="uk-UA"/>
        </w:rPr>
        <w:t>додатку</w:t>
      </w:r>
      <w:r>
        <w:rPr>
          <w:rFonts w:ascii="Times New Roman" w:hAnsi="Times New Roman"/>
          <w:sz w:val="28"/>
          <w:szCs w:val="28"/>
          <w:lang w:val="uk-UA"/>
        </w:rPr>
        <w:t xml:space="preserve">. В залежності від віддалення точки перетинання від одного або обох </w:t>
      </w:r>
      <w:r w:rsidRPr="00FC4B06">
        <w:rPr>
          <w:rFonts w:ascii="Times New Roman" w:hAnsi="Times New Roman"/>
          <w:sz w:val="28"/>
          <w:szCs w:val="28"/>
          <w:lang w:val="uk-UA"/>
        </w:rPr>
        <w:t>VOR</w:t>
      </w:r>
      <w:r>
        <w:rPr>
          <w:rFonts w:ascii="Times New Roman" w:hAnsi="Times New Roman"/>
          <w:sz w:val="28"/>
          <w:szCs w:val="28"/>
          <w:lang w:val="uk-UA"/>
        </w:rPr>
        <w:t xml:space="preserve"> захищені межі повітряного простору можуть розширюватись. В залежності від ситуації</w:t>
      </w:r>
      <w:r w:rsidR="009F7696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додатковий повітряний простір може знаходитись частково або повністю в межах захищеного простору 95% утримання. У випадку, коли маршрут ОПР для руху у обох напрямках, побудову слід виконувати  окремо для кожного напрямку.</w:t>
      </w:r>
    </w:p>
    <w:p w14:paraId="79F949E2" w14:textId="77777777" w:rsidR="00C91508" w:rsidRDefault="00C91508" w:rsidP="00CC509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E3" w14:textId="1A8156C0" w:rsidR="004A4713" w:rsidRDefault="004A4713" w:rsidP="004A471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13.</w:t>
      </w:r>
      <w:r>
        <w:rPr>
          <w:rFonts w:ascii="Times New Roman" w:hAnsi="Times New Roman"/>
          <w:sz w:val="28"/>
          <w:szCs w:val="28"/>
          <w:lang w:val="uk-UA"/>
        </w:rPr>
        <w:tab/>
        <w:t>Для визначення захищеного повітряного простору на відстані 139</w:t>
      </w:r>
      <w:r w:rsidR="00C26B68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="008C4A8C">
        <w:rPr>
          <w:rFonts w:ascii="Times New Roman" w:hAnsi="Times New Roman"/>
          <w:sz w:val="28"/>
          <w:szCs w:val="28"/>
          <w:lang w:val="uk-UA"/>
        </w:rPr>
        <w:t>ілометрів</w:t>
      </w:r>
      <w:r>
        <w:rPr>
          <w:rFonts w:ascii="Times New Roman" w:hAnsi="Times New Roman"/>
          <w:sz w:val="28"/>
          <w:szCs w:val="28"/>
          <w:lang w:val="uk-UA"/>
        </w:rPr>
        <w:t xml:space="preserve"> (75 </w:t>
      </w:r>
      <w:r>
        <w:rPr>
          <w:rFonts w:ascii="Times New Roman" w:hAnsi="Times New Roman"/>
          <w:sz w:val="28"/>
          <w:szCs w:val="28"/>
        </w:rPr>
        <w:t>NM</w:t>
      </w:r>
      <w:r w:rsidRPr="00BA3928">
        <w:rPr>
          <w:rFonts w:ascii="Times New Roman" w:hAnsi="Times New Roman"/>
          <w:sz w:val="28"/>
          <w:szCs w:val="28"/>
          <w:lang w:val="uk-UA"/>
        </w:rPr>
        <w:t xml:space="preserve">) від радіомаяка </w:t>
      </w:r>
      <w:r w:rsidRPr="00FC4B06">
        <w:rPr>
          <w:rFonts w:ascii="Times New Roman" w:hAnsi="Times New Roman"/>
          <w:sz w:val="28"/>
          <w:szCs w:val="28"/>
          <w:lang w:val="uk-UA"/>
        </w:rPr>
        <w:t>VOR</w:t>
      </w:r>
      <w:r>
        <w:rPr>
          <w:rFonts w:ascii="Times New Roman" w:hAnsi="Times New Roman"/>
          <w:sz w:val="28"/>
          <w:szCs w:val="28"/>
          <w:lang w:val="uk-UA"/>
        </w:rPr>
        <w:t xml:space="preserve"> доцільно застосовувати межі захисту, що визначається кутом 5°, як таким, що забезпечений характеристиками системи.</w:t>
      </w:r>
    </w:p>
    <w:p w14:paraId="79F949E4" w14:textId="35C0B89F" w:rsidR="004A4713" w:rsidRDefault="004A4713" w:rsidP="004A471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9B14F6">
        <w:rPr>
          <w:rFonts w:ascii="Times New Roman" w:hAnsi="Times New Roman"/>
          <w:sz w:val="28"/>
          <w:szCs w:val="28"/>
          <w:lang w:val="uk-UA"/>
        </w:rPr>
        <w:t>рисунку 6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7696">
        <w:rPr>
          <w:rFonts w:ascii="Times New Roman" w:hAnsi="Times New Roman"/>
          <w:sz w:val="28"/>
          <w:szCs w:val="28"/>
          <w:lang w:val="uk-UA"/>
        </w:rPr>
        <w:t>зображено</w:t>
      </w:r>
      <w:r w:rsidR="009F7696" w:rsidRPr="4783297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47832970">
        <w:rPr>
          <w:rFonts w:ascii="Times New Roman" w:hAnsi="Times New Roman"/>
          <w:sz w:val="28"/>
          <w:szCs w:val="28"/>
          <w:lang w:val="uk-UA"/>
        </w:rPr>
        <w:t>принцип побудови меж захисту повітряного простору з урахуванням зазначеного положення.</w:t>
      </w:r>
    </w:p>
    <w:p w14:paraId="79F949E5" w14:textId="77777777" w:rsidR="004A4713" w:rsidRDefault="004A4713" w:rsidP="00CC509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79F94A42" wp14:editId="79F94A43">
            <wp:extent cx="5724525" cy="1543050"/>
            <wp:effectExtent l="19050" t="0" r="9525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F949E6" w14:textId="77777777" w:rsidR="004A4713" w:rsidRDefault="009B14F6" w:rsidP="003B33B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Рис. 6</w:t>
      </w:r>
    </w:p>
    <w:p w14:paraId="79F949E7" w14:textId="77777777" w:rsidR="00A82727" w:rsidRDefault="00A82727" w:rsidP="00CC509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E8" w14:textId="77777777" w:rsidR="004A4713" w:rsidRDefault="004A4713" w:rsidP="004A4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Pr="0092672E">
        <w:rPr>
          <w:rFonts w:ascii="Times New Roman" w:hAnsi="Times New Roman"/>
          <w:sz w:val="28"/>
          <w:szCs w:val="28"/>
          <w:lang w:val="ru-RU"/>
        </w:rPr>
        <w:t>.</w:t>
      </w:r>
      <w:r w:rsidRPr="0092672E">
        <w:rPr>
          <w:rFonts w:ascii="Times New Roman" w:hAnsi="Times New Roman"/>
          <w:sz w:val="28"/>
          <w:szCs w:val="28"/>
          <w:lang w:val="ru-RU"/>
        </w:rPr>
        <w:tab/>
      </w:r>
      <w:r w:rsidRPr="0092672E">
        <w:rPr>
          <w:rFonts w:ascii="Times New Roman" w:hAnsi="Times New Roman"/>
          <w:sz w:val="28"/>
          <w:szCs w:val="28"/>
          <w:lang w:val="uk-UA"/>
        </w:rPr>
        <w:t xml:space="preserve">Побудова паралельних маршрутів, що визначаються </w:t>
      </w:r>
      <w:r w:rsidRPr="0092672E">
        <w:rPr>
          <w:rFonts w:ascii="Times New Roman" w:hAnsi="Times New Roman"/>
          <w:sz w:val="28"/>
          <w:szCs w:val="28"/>
        </w:rPr>
        <w:t>VOR</w:t>
      </w:r>
    </w:p>
    <w:p w14:paraId="79F949E9" w14:textId="77777777" w:rsidR="00C91508" w:rsidRPr="00C91508" w:rsidRDefault="00C91508" w:rsidP="004A471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9F949EA" w14:textId="77777777" w:rsidR="004A4713" w:rsidRDefault="004A4713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E71E09">
        <w:rPr>
          <w:rFonts w:ascii="Times New Roman" w:hAnsi="Times New Roman"/>
          <w:sz w:val="28"/>
          <w:szCs w:val="28"/>
          <w:lang w:val="uk-UA"/>
        </w:rPr>
        <w:t>В ум</w:t>
      </w:r>
      <w:r w:rsidR="00E876BC">
        <w:rPr>
          <w:rFonts w:ascii="Times New Roman" w:hAnsi="Times New Roman"/>
          <w:sz w:val="28"/>
          <w:szCs w:val="28"/>
          <w:lang w:val="uk-UA"/>
        </w:rPr>
        <w:t>овах, що розглядаються у цьому д</w:t>
      </w:r>
      <w:r w:rsidRPr="00E71E09">
        <w:rPr>
          <w:rFonts w:ascii="Times New Roman" w:hAnsi="Times New Roman"/>
          <w:sz w:val="28"/>
          <w:szCs w:val="28"/>
          <w:lang w:val="uk-UA"/>
        </w:rPr>
        <w:t>одатку</w:t>
      </w:r>
      <w:r w:rsidR="009B106B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відстань між осьовими лініями </w:t>
      </w:r>
      <w:r w:rsidRPr="00E71E09">
        <w:rPr>
          <w:rFonts w:ascii="Times New Roman" w:hAnsi="Times New Roman"/>
          <w:sz w:val="28"/>
          <w:szCs w:val="28"/>
          <w:lang w:val="uk-UA"/>
        </w:rPr>
        <w:t>маршрутів ОПР у тому випадку, коли відстань між радіомаяками</w:t>
      </w:r>
      <w:r>
        <w:rPr>
          <w:rFonts w:ascii="Times New Roman" w:hAnsi="Times New Roman"/>
          <w:sz w:val="28"/>
          <w:szCs w:val="28"/>
        </w:rPr>
        <w:t>VOR</w:t>
      </w:r>
      <w:r w:rsidR="00D0158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складає 278 к</w:t>
      </w:r>
      <w:r w:rsidR="0047593A">
        <w:rPr>
          <w:rFonts w:ascii="Times New Roman" w:hAnsi="Times New Roman"/>
          <w:sz w:val="28"/>
          <w:szCs w:val="28"/>
          <w:lang w:val="uk-UA"/>
        </w:rPr>
        <w:t>ілометрів</w:t>
      </w:r>
      <w:r>
        <w:rPr>
          <w:rFonts w:ascii="Times New Roman" w:hAnsi="Times New Roman"/>
          <w:sz w:val="28"/>
          <w:szCs w:val="28"/>
          <w:lang w:val="uk-UA"/>
        </w:rPr>
        <w:t xml:space="preserve"> (150 </w:t>
      </w:r>
      <w:r>
        <w:rPr>
          <w:rFonts w:ascii="Times New Roman" w:hAnsi="Times New Roman"/>
          <w:sz w:val="28"/>
          <w:szCs w:val="28"/>
        </w:rPr>
        <w:t>NM</w:t>
      </w:r>
      <w:r w:rsidRPr="00C91508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або менше, як мінімум, слід встановлювати </w:t>
      </w:r>
      <w:r w:rsidR="009B106B">
        <w:rPr>
          <w:rFonts w:ascii="Times New Roman" w:hAnsi="Times New Roman"/>
          <w:sz w:val="28"/>
          <w:szCs w:val="28"/>
          <w:lang w:val="uk-UA"/>
        </w:rPr>
        <w:t>наступним чином</w:t>
      </w:r>
      <w:r w:rsidR="00975C97">
        <w:rPr>
          <w:rFonts w:ascii="Times New Roman" w:hAnsi="Times New Roman"/>
          <w:sz w:val="28"/>
          <w:szCs w:val="28"/>
          <w:lang w:val="uk-UA"/>
        </w:rPr>
        <w:t>, що зображено на рисунку 7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14:paraId="79F949EB" w14:textId="77777777" w:rsidR="00C91508" w:rsidRDefault="00C91508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EC" w14:textId="77777777" w:rsidR="004A4713" w:rsidRDefault="004A4713" w:rsidP="004A4713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>33,3 к</w:t>
      </w:r>
      <w:r w:rsidR="0047593A">
        <w:rPr>
          <w:rFonts w:ascii="Times New Roman" w:hAnsi="Times New Roman"/>
          <w:sz w:val="28"/>
          <w:szCs w:val="28"/>
          <w:lang w:val="uk-UA"/>
        </w:rPr>
        <w:t>ілометра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E71E09">
        <w:rPr>
          <w:rFonts w:ascii="Times New Roman" w:hAnsi="Times New Roman"/>
          <w:sz w:val="28"/>
          <w:szCs w:val="28"/>
          <w:lang w:val="ru-RU"/>
        </w:rPr>
        <w:t>18</w:t>
      </w:r>
      <w:r>
        <w:rPr>
          <w:rFonts w:ascii="Times New Roman" w:hAnsi="Times New Roman"/>
          <w:sz w:val="28"/>
          <w:szCs w:val="28"/>
        </w:rPr>
        <w:t>NM</w:t>
      </w:r>
      <w:r w:rsidRPr="00E71E09">
        <w:rPr>
          <w:rFonts w:ascii="Times New Roman" w:hAnsi="Times New Roman"/>
          <w:sz w:val="28"/>
          <w:szCs w:val="28"/>
          <w:lang w:val="ru-RU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для паралельних маршрутів, за якими ПС виконують політ у протилежних напрямках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79F949ED" w14:textId="77777777" w:rsidR="00C91508" w:rsidRPr="00293824" w:rsidRDefault="00C91508" w:rsidP="00C91508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9F949EE" w14:textId="44699ABA" w:rsidR="004A4713" w:rsidRDefault="004A4713" w:rsidP="004A4713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30,6 к</w:t>
      </w:r>
      <w:r w:rsidR="0047593A">
        <w:rPr>
          <w:rFonts w:ascii="Times New Roman" w:hAnsi="Times New Roman"/>
          <w:sz w:val="28"/>
          <w:szCs w:val="28"/>
          <w:lang w:val="uk-UA"/>
        </w:rPr>
        <w:t>ілометра</w:t>
      </w:r>
      <w:r>
        <w:rPr>
          <w:rFonts w:ascii="Times New Roman" w:hAnsi="Times New Roman"/>
          <w:sz w:val="28"/>
          <w:szCs w:val="28"/>
          <w:lang w:val="uk-UA"/>
        </w:rPr>
        <w:t xml:space="preserve"> (16,5 </w:t>
      </w:r>
      <w:r>
        <w:rPr>
          <w:rFonts w:ascii="Times New Roman" w:hAnsi="Times New Roman"/>
          <w:sz w:val="28"/>
          <w:szCs w:val="28"/>
        </w:rPr>
        <w:t>NM</w:t>
      </w:r>
      <w:r w:rsidRPr="006B24E3">
        <w:rPr>
          <w:rFonts w:ascii="Times New Roman" w:hAnsi="Times New Roman"/>
          <w:sz w:val="28"/>
          <w:szCs w:val="28"/>
          <w:lang w:val="ru-RU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для паралельних маршрутів, за якими ПС виконують політ у одному напрямку за обома маршрутами.</w:t>
      </w:r>
    </w:p>
    <w:p w14:paraId="2261B0E2" w14:textId="77777777" w:rsidR="00C26B68" w:rsidRPr="00E71E09" w:rsidRDefault="00C26B68" w:rsidP="00C26B68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EF" w14:textId="77777777" w:rsidR="004A4713" w:rsidRDefault="004A4713" w:rsidP="004A4713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79F94A44" wp14:editId="79F94A45">
            <wp:extent cx="5638800" cy="1695450"/>
            <wp:effectExtent l="19050" t="0" r="0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F949F0" w14:textId="77777777" w:rsidR="00975C97" w:rsidRDefault="00975C97" w:rsidP="003B33BC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Рис. 7</w:t>
      </w:r>
    </w:p>
    <w:p w14:paraId="79F949F1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Ділянки маршрутів вважаються паралельними коли:</w:t>
      </w:r>
    </w:p>
    <w:p w14:paraId="79F949F2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різниця по куту не перевищує 10°;</w:t>
      </w:r>
    </w:p>
    <w:p w14:paraId="79F949F3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вони не перетинаються, тобто на визначеній відстані від перетинання застосовується інша форма ешелонування;</w:t>
      </w:r>
    </w:p>
    <w:p w14:paraId="79F949F4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рух по кожному маршруту є незалежним від руху по іншому маршруту, тобто не призводить до обмежень руху по іншому маршруту.</w:t>
      </w:r>
    </w:p>
    <w:p w14:paraId="79F949F5" w14:textId="77777777" w:rsidR="00C91508" w:rsidRDefault="00C91508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F6" w14:textId="77777777" w:rsidR="004A4713" w:rsidRDefault="004A4713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F82285">
        <w:rPr>
          <w:rFonts w:ascii="Times New Roman" w:hAnsi="Times New Roman"/>
          <w:sz w:val="28"/>
          <w:szCs w:val="28"/>
          <w:lang w:val="uk-UA"/>
        </w:rPr>
        <w:t>При такому розташуванні паралельних маршрутів вважається, що:</w:t>
      </w:r>
    </w:p>
    <w:p w14:paraId="79F949F7" w14:textId="77777777" w:rsidR="00C91508" w:rsidRPr="00F82285" w:rsidRDefault="00C91508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F8" w14:textId="77777777" w:rsidR="004A4713" w:rsidRDefault="004A4713" w:rsidP="004A4713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під час набору висоти, зниження або горизонтального польоту ПС можуть знаходитись одночасно на двох маршрутах на одному ешелоні польоту;</w:t>
      </w:r>
    </w:p>
    <w:p w14:paraId="79F949F9" w14:textId="77777777" w:rsidR="00C91508" w:rsidRDefault="00C91508" w:rsidP="00C91508">
      <w:pPr>
        <w:tabs>
          <w:tab w:val="left" w:pos="1134"/>
        </w:tabs>
        <w:spacing w:after="0" w:line="360" w:lineRule="auto"/>
        <w:ind w:left="69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9FA" w14:textId="77777777" w:rsidR="004A4713" w:rsidRDefault="004A4713" w:rsidP="004A4713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щільність руху не перевищує 25000 польотів протягом місяця періоду інтенсивного руху;</w:t>
      </w:r>
    </w:p>
    <w:p w14:paraId="79F949FB" w14:textId="77777777" w:rsidR="00C91508" w:rsidRDefault="00C91508" w:rsidP="00C91508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79F949FC" w14:textId="77777777" w:rsidR="004A4713" w:rsidRDefault="004A4713" w:rsidP="004A4713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 xml:space="preserve">періодично проводиться обліт радіомаяків </w:t>
      </w:r>
      <w:r w:rsidRPr="47832970">
        <w:rPr>
          <w:rFonts w:ascii="Times New Roman" w:hAnsi="Times New Roman"/>
          <w:sz w:val="28"/>
          <w:szCs w:val="28"/>
        </w:rPr>
        <w:t>VOR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відповідно до чинного законодавства, характеристики навігаційного засобу визнаються задовільним для цілей аеронавігації по маршрутам, що визначаються цими </w:t>
      </w:r>
      <w:r w:rsidRPr="47832970">
        <w:rPr>
          <w:rFonts w:ascii="Times New Roman" w:hAnsi="Times New Roman"/>
          <w:sz w:val="28"/>
          <w:szCs w:val="28"/>
        </w:rPr>
        <w:t>VOR</w:t>
      </w:r>
      <w:r w:rsidRPr="47832970">
        <w:rPr>
          <w:rFonts w:ascii="Times New Roman" w:hAnsi="Times New Roman"/>
          <w:sz w:val="28"/>
          <w:szCs w:val="28"/>
          <w:lang w:val="uk-UA"/>
        </w:rPr>
        <w:t>;</w:t>
      </w:r>
    </w:p>
    <w:p w14:paraId="79F949FD" w14:textId="77777777" w:rsidR="00C91508" w:rsidRDefault="00C91508" w:rsidP="00C91508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79F949FE" w14:textId="77777777" w:rsidR="004A4713" w:rsidRDefault="004A4713" w:rsidP="004A4713">
      <w:pPr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контроль за засобами спостереження в реальному масштабі часу не здійснюється.</w:t>
      </w:r>
    </w:p>
    <w:p w14:paraId="79F949FF" w14:textId="77777777" w:rsidR="00C91508" w:rsidRDefault="00C91508" w:rsidP="00C91508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79F94A00" w14:textId="77777777" w:rsidR="004A4713" w:rsidRDefault="004A4713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FA4E96">
        <w:rPr>
          <w:rFonts w:ascii="Times New Roman" w:hAnsi="Times New Roman"/>
          <w:sz w:val="28"/>
          <w:szCs w:val="28"/>
          <w:lang w:val="uk-UA"/>
        </w:rPr>
        <w:t xml:space="preserve">В умовах, </w:t>
      </w:r>
      <w:r w:rsidRPr="00B75363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B276AE" w:rsidRPr="00B75363">
        <w:rPr>
          <w:rFonts w:ascii="Times New Roman" w:hAnsi="Times New Roman"/>
          <w:sz w:val="28"/>
          <w:szCs w:val="28"/>
          <w:lang w:val="uk-UA"/>
        </w:rPr>
        <w:t>зазначені у підпунктах 1-3 цього пункту</w:t>
      </w:r>
      <w:r w:rsidR="001065FA">
        <w:rPr>
          <w:rFonts w:ascii="Times New Roman" w:hAnsi="Times New Roman"/>
          <w:sz w:val="28"/>
          <w:szCs w:val="28"/>
          <w:lang w:val="uk-UA"/>
        </w:rPr>
        <w:t>,</w:t>
      </w:r>
      <w:r w:rsidRPr="00FA4E96">
        <w:rPr>
          <w:rFonts w:ascii="Times New Roman" w:hAnsi="Times New Roman"/>
          <w:sz w:val="28"/>
          <w:szCs w:val="28"/>
          <w:lang w:val="uk-UA"/>
        </w:rPr>
        <w:t xml:space="preserve"> можна зменшити мінімальну відстань між маршрутами </w:t>
      </w:r>
      <w:r w:rsidR="007E514D">
        <w:rPr>
          <w:rFonts w:ascii="Times New Roman" w:hAnsi="Times New Roman"/>
          <w:sz w:val="28"/>
          <w:szCs w:val="28"/>
          <w:lang w:val="uk-UA"/>
        </w:rPr>
        <w:t xml:space="preserve">після </w:t>
      </w:r>
      <w:r w:rsidRPr="00FA4E96">
        <w:rPr>
          <w:rFonts w:ascii="Times New Roman" w:hAnsi="Times New Roman"/>
          <w:sz w:val="28"/>
          <w:szCs w:val="28"/>
          <w:lang w:val="uk-UA"/>
        </w:rPr>
        <w:t>докладного вивчення конкретних умов:</w:t>
      </w:r>
    </w:p>
    <w:p w14:paraId="79F94A01" w14:textId="77777777" w:rsidR="00C91508" w:rsidRPr="00FA4E96" w:rsidRDefault="00C91508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A02" w14:textId="77777777" w:rsidR="004A4713" w:rsidRDefault="004A4713" w:rsidP="004A4713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якщо ПС на сусідніх маршрутах не встановлено однакові ешелони польоту, відстань між цими маршрутами можливо зменшити до 5,6 к</w:t>
      </w:r>
      <w:r w:rsidR="007E514D">
        <w:rPr>
          <w:rFonts w:ascii="Times New Roman" w:hAnsi="Times New Roman"/>
          <w:sz w:val="28"/>
          <w:szCs w:val="28"/>
          <w:lang w:val="uk-UA"/>
        </w:rPr>
        <w:t>ілометрів</w:t>
      </w:r>
      <w:r>
        <w:rPr>
          <w:rFonts w:ascii="Times New Roman" w:hAnsi="Times New Roman"/>
          <w:sz w:val="28"/>
          <w:szCs w:val="28"/>
          <w:lang w:val="uk-UA"/>
        </w:rPr>
        <w:t xml:space="preserve"> (3 </w:t>
      </w:r>
      <w:r>
        <w:rPr>
          <w:rFonts w:ascii="Times New Roman" w:hAnsi="Times New Roman"/>
          <w:sz w:val="28"/>
          <w:szCs w:val="28"/>
        </w:rPr>
        <w:t>NM</w:t>
      </w:r>
      <w:r w:rsidRPr="00172EDD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в залежності від вертикального ешелонування та відсотку ПС, що набирають висоту або знижуються, від загальної кількості польотів;</w:t>
      </w:r>
    </w:p>
    <w:p w14:paraId="79F94A03" w14:textId="77777777" w:rsidR="00120383" w:rsidRDefault="00120383" w:rsidP="00CC5097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A04" w14:textId="77777777" w:rsidR="004A4713" w:rsidRDefault="004A4713" w:rsidP="004A4713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щільності руху менше 5000 польотів протягом місяця періоду інтенсивного руху можливо зменшення відстані до 1850 м</w:t>
      </w:r>
      <w:r w:rsidR="0047593A">
        <w:rPr>
          <w:rFonts w:ascii="Times New Roman" w:hAnsi="Times New Roman"/>
          <w:sz w:val="28"/>
          <w:szCs w:val="28"/>
          <w:lang w:val="uk-UA"/>
        </w:rPr>
        <w:t>етрів</w:t>
      </w:r>
      <w:r>
        <w:rPr>
          <w:rFonts w:ascii="Times New Roman" w:hAnsi="Times New Roman"/>
          <w:sz w:val="28"/>
          <w:szCs w:val="28"/>
          <w:lang w:val="uk-UA"/>
        </w:rPr>
        <w:t xml:space="preserve"> (1 </w:t>
      </w:r>
      <w:r>
        <w:rPr>
          <w:rFonts w:ascii="Times New Roman" w:hAnsi="Times New Roman"/>
          <w:sz w:val="28"/>
          <w:szCs w:val="28"/>
        </w:rPr>
        <w:t>NM</w:t>
      </w:r>
      <w:r>
        <w:rPr>
          <w:rFonts w:ascii="Times New Roman" w:hAnsi="Times New Roman"/>
          <w:sz w:val="28"/>
          <w:szCs w:val="28"/>
          <w:lang w:val="uk-UA"/>
        </w:rPr>
        <w:t>);</w:t>
      </w:r>
    </w:p>
    <w:p w14:paraId="79F94A05" w14:textId="77777777" w:rsidR="00C91508" w:rsidRPr="00172EDD" w:rsidRDefault="00C91508" w:rsidP="00C91508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A06" w14:textId="77777777" w:rsidR="004A4713" w:rsidRDefault="004A4713" w:rsidP="004A4713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відносне розташування радіомаяків </w:t>
      </w:r>
      <w:r>
        <w:rPr>
          <w:rFonts w:ascii="Times New Roman" w:hAnsi="Times New Roman"/>
          <w:sz w:val="28"/>
          <w:szCs w:val="28"/>
        </w:rPr>
        <w:t>VOR</w:t>
      </w:r>
      <w:r>
        <w:rPr>
          <w:rFonts w:ascii="Times New Roman" w:hAnsi="Times New Roman"/>
          <w:sz w:val="28"/>
          <w:szCs w:val="28"/>
          <w:lang w:val="uk-UA"/>
        </w:rPr>
        <w:t>, що забезпечують маршрути та відстань між ними.</w:t>
      </w:r>
    </w:p>
    <w:p w14:paraId="79F94A07" w14:textId="77777777" w:rsidR="00C91508" w:rsidRDefault="00C91508" w:rsidP="00C91508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79F94A08" w14:textId="77777777" w:rsidR="004A4713" w:rsidRDefault="004A4713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>
        <w:rPr>
          <w:rFonts w:ascii="Times New Roman" w:hAnsi="Times New Roman"/>
          <w:sz w:val="28"/>
          <w:szCs w:val="28"/>
          <w:lang w:val="uk-UA"/>
        </w:rPr>
        <w:tab/>
        <w:t>На мінімальну відстань між маршрутами впливає застосування органами ОПР засобів спостереження для контролю за боковими відхиленнями ПС. Можливе скорочення відстані між паралельними маршрутами може досягати до 13 к</w:t>
      </w:r>
      <w:r w:rsidR="0047593A">
        <w:rPr>
          <w:rFonts w:ascii="Times New Roman" w:hAnsi="Times New Roman"/>
          <w:sz w:val="28"/>
          <w:szCs w:val="28"/>
          <w:lang w:val="uk-UA"/>
        </w:rPr>
        <w:t>ілометрів</w:t>
      </w:r>
      <w:r>
        <w:rPr>
          <w:rFonts w:ascii="Times New Roman" w:hAnsi="Times New Roman"/>
          <w:sz w:val="28"/>
          <w:szCs w:val="28"/>
          <w:lang w:val="uk-UA"/>
        </w:rPr>
        <w:t xml:space="preserve"> (7 </w:t>
      </w:r>
      <w:r>
        <w:rPr>
          <w:rFonts w:ascii="Times New Roman" w:hAnsi="Times New Roman"/>
          <w:sz w:val="28"/>
          <w:szCs w:val="28"/>
        </w:rPr>
        <w:t>NM</w:t>
      </w:r>
      <w:r>
        <w:rPr>
          <w:rFonts w:ascii="Times New Roman" w:hAnsi="Times New Roman"/>
          <w:sz w:val="28"/>
          <w:szCs w:val="28"/>
          <w:lang w:val="uk-UA"/>
        </w:rPr>
        <w:t>) за умови:</w:t>
      </w:r>
    </w:p>
    <w:p w14:paraId="79F94A09" w14:textId="77777777" w:rsidR="00C91508" w:rsidRDefault="00C91508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A0A" w14:textId="77777777" w:rsidR="004A4713" w:rsidRDefault="004A4713" w:rsidP="004A471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контролю за навантаженням диспетчера УПР та обмеження інтенсивності повітряного руху;</w:t>
      </w:r>
    </w:p>
    <w:p w14:paraId="79F94A0B" w14:textId="77777777" w:rsidR="00C91508" w:rsidRDefault="00C91508" w:rsidP="00C91508">
      <w:pPr>
        <w:tabs>
          <w:tab w:val="left" w:pos="1134"/>
        </w:tabs>
        <w:spacing w:after="0" w:line="360" w:lineRule="auto"/>
        <w:ind w:left="69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A0C" w14:textId="77777777" w:rsidR="004A4713" w:rsidRDefault="004A4713" w:rsidP="004A471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встановлення та опублікування точок переключення;</w:t>
      </w:r>
    </w:p>
    <w:p w14:paraId="79F94A0D" w14:textId="77777777" w:rsidR="00C91508" w:rsidRDefault="00C91508" w:rsidP="00C91508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79F94A0E" w14:textId="77777777" w:rsidR="004A4713" w:rsidRDefault="004A4713" w:rsidP="004A471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виконання розворотів на кут більше 20°, у випадках коли розвороти на великий кут не можуть бути виключені</w:t>
      </w:r>
      <w:r w:rsidR="0077774C">
        <w:rPr>
          <w:rFonts w:ascii="Times New Roman" w:hAnsi="Times New Roman"/>
          <w:sz w:val="28"/>
          <w:szCs w:val="28"/>
          <w:lang w:val="uk-UA"/>
        </w:rPr>
        <w:t>,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774C">
        <w:rPr>
          <w:rFonts w:ascii="Times New Roman" w:hAnsi="Times New Roman"/>
          <w:sz w:val="28"/>
          <w:szCs w:val="28"/>
          <w:lang w:val="uk-UA"/>
        </w:rPr>
        <w:t xml:space="preserve">слід </w:t>
      </w:r>
      <w:r w:rsidRPr="47832970">
        <w:rPr>
          <w:rFonts w:ascii="Times New Roman" w:hAnsi="Times New Roman"/>
          <w:sz w:val="28"/>
          <w:szCs w:val="28"/>
          <w:lang w:val="uk-UA"/>
        </w:rPr>
        <w:t>визнач</w:t>
      </w:r>
      <w:r w:rsidR="0077774C">
        <w:rPr>
          <w:rFonts w:ascii="Times New Roman" w:hAnsi="Times New Roman"/>
          <w:sz w:val="28"/>
          <w:szCs w:val="28"/>
          <w:lang w:val="uk-UA"/>
        </w:rPr>
        <w:t>ати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необхідн</w:t>
      </w:r>
      <w:r w:rsidR="0077774C">
        <w:rPr>
          <w:rFonts w:ascii="Times New Roman" w:hAnsi="Times New Roman"/>
          <w:sz w:val="28"/>
          <w:szCs w:val="28"/>
          <w:lang w:val="uk-UA"/>
        </w:rPr>
        <w:t>і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профілі польоту;</w:t>
      </w:r>
    </w:p>
    <w:p w14:paraId="79F94A0F" w14:textId="77777777" w:rsidR="00C91508" w:rsidRDefault="00C91508" w:rsidP="00C91508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79F94A10" w14:textId="77777777" w:rsidR="004A4713" w:rsidRDefault="004A4713" w:rsidP="004A471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встановлення правил на випадок повної відмови систем спостереження.</w:t>
      </w:r>
    </w:p>
    <w:p w14:paraId="79F94A11" w14:textId="77777777" w:rsidR="00C91508" w:rsidRDefault="00C91508" w:rsidP="00C91508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79F94A12" w14:textId="72DD94DF" w:rsidR="004A4713" w:rsidRDefault="004A4713" w:rsidP="004A4713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47832970">
        <w:rPr>
          <w:rFonts w:ascii="Times New Roman" w:hAnsi="Times New Roman"/>
          <w:sz w:val="28"/>
          <w:szCs w:val="28"/>
          <w:lang w:val="uk-UA"/>
        </w:rPr>
        <w:t>Побудова су</w:t>
      </w:r>
      <w:r w:rsidR="00411C72">
        <w:rPr>
          <w:rFonts w:ascii="Times New Roman" w:hAnsi="Times New Roman"/>
          <w:sz w:val="28"/>
          <w:szCs w:val="28"/>
          <w:lang w:val="uk-UA"/>
        </w:rPr>
        <w:t>міжних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непаралельних маршрутів,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що визначаються </w:t>
      </w:r>
      <w:r w:rsidRPr="47832970">
        <w:rPr>
          <w:rFonts w:ascii="Times New Roman" w:hAnsi="Times New Roman"/>
          <w:sz w:val="28"/>
          <w:szCs w:val="28"/>
        </w:rPr>
        <w:t>VOR</w:t>
      </w:r>
    </w:p>
    <w:p w14:paraId="79F94A13" w14:textId="77777777" w:rsidR="00C91508" w:rsidRPr="00C91508" w:rsidRDefault="00C91508" w:rsidP="004A4713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9F94A14" w14:textId="7F3DA87F" w:rsidR="004A4713" w:rsidRDefault="004A4713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91508">
        <w:rPr>
          <w:rFonts w:ascii="Times New Roman" w:hAnsi="Times New Roman"/>
          <w:sz w:val="28"/>
          <w:szCs w:val="28"/>
          <w:lang w:val="uk-UA"/>
        </w:rPr>
        <w:t>1.</w:t>
      </w:r>
      <w:r w:rsidRPr="00C91508">
        <w:rPr>
          <w:lang w:val="uk-UA"/>
        </w:rPr>
        <w:tab/>
      </w:r>
      <w:r w:rsidRPr="007B4D29">
        <w:rPr>
          <w:rFonts w:ascii="Times New Roman" w:hAnsi="Times New Roman"/>
          <w:sz w:val="28"/>
          <w:szCs w:val="28"/>
          <w:lang w:val="uk-UA"/>
        </w:rPr>
        <w:t>Захищений повітряний простір між су</w:t>
      </w:r>
      <w:r w:rsidR="00411C72">
        <w:rPr>
          <w:rFonts w:ascii="Times New Roman" w:hAnsi="Times New Roman"/>
          <w:sz w:val="28"/>
          <w:szCs w:val="28"/>
          <w:lang w:val="uk-UA"/>
        </w:rPr>
        <w:t>міжни</w:t>
      </w:r>
      <w:bookmarkStart w:id="0" w:name="_GoBack"/>
      <w:bookmarkEnd w:id="0"/>
      <w:r w:rsidRPr="007B4D29">
        <w:rPr>
          <w:rFonts w:ascii="Times New Roman" w:hAnsi="Times New Roman"/>
          <w:sz w:val="28"/>
          <w:szCs w:val="28"/>
          <w:lang w:val="uk-UA"/>
        </w:rPr>
        <w:t>ми непаралельними маршрутами</w:t>
      </w:r>
      <w:r w:rsidR="00331019">
        <w:rPr>
          <w:rFonts w:ascii="Times New Roman" w:hAnsi="Times New Roman"/>
          <w:sz w:val="28"/>
          <w:szCs w:val="28"/>
          <w:lang w:val="uk-UA"/>
        </w:rPr>
        <w:t>,</w:t>
      </w:r>
      <w:r w:rsidRPr="007B4D29">
        <w:rPr>
          <w:rFonts w:ascii="Times New Roman" w:hAnsi="Times New Roman"/>
          <w:sz w:val="28"/>
          <w:szCs w:val="28"/>
          <w:lang w:val="uk-UA"/>
        </w:rPr>
        <w:t xml:space="preserve"> що визначаються </w:t>
      </w:r>
      <w:r w:rsidRPr="007B4D29">
        <w:rPr>
          <w:rFonts w:ascii="Times New Roman" w:hAnsi="Times New Roman"/>
          <w:sz w:val="28"/>
          <w:szCs w:val="28"/>
        </w:rPr>
        <w:t>VOR</w:t>
      </w:r>
      <w:r w:rsidR="00331019">
        <w:rPr>
          <w:rFonts w:ascii="Times New Roman" w:hAnsi="Times New Roman"/>
          <w:sz w:val="28"/>
          <w:szCs w:val="28"/>
          <w:lang w:val="uk-UA"/>
        </w:rPr>
        <w:t>,</w:t>
      </w:r>
      <w:r w:rsidRPr="007B4D29">
        <w:rPr>
          <w:rFonts w:ascii="Times New Roman" w:hAnsi="Times New Roman"/>
          <w:sz w:val="28"/>
          <w:szCs w:val="28"/>
          <w:lang w:val="uk-UA"/>
        </w:rPr>
        <w:t xml:space="preserve"> не повинний бути менше повітряного простору, що забезпечує без перекриття значенням утримання ПС, що відповідає 99,5%, наведених </w:t>
      </w:r>
      <w:r w:rsidRPr="00B75363">
        <w:rPr>
          <w:rFonts w:ascii="Times New Roman" w:hAnsi="Times New Roman"/>
          <w:sz w:val="28"/>
          <w:szCs w:val="28"/>
          <w:lang w:val="uk-UA"/>
        </w:rPr>
        <w:t>у таблиці</w:t>
      </w:r>
      <w:r w:rsidR="00EA6986" w:rsidRPr="00B75363"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B75363">
        <w:rPr>
          <w:rFonts w:ascii="Times New Roman" w:hAnsi="Times New Roman"/>
          <w:sz w:val="28"/>
          <w:szCs w:val="28"/>
          <w:lang w:val="uk-UA"/>
        </w:rPr>
        <w:t xml:space="preserve"> пункту 4 глави 3 цього </w:t>
      </w:r>
      <w:r w:rsidR="00F5495D" w:rsidRPr="00B75363">
        <w:rPr>
          <w:rFonts w:ascii="Times New Roman" w:hAnsi="Times New Roman"/>
          <w:sz w:val="28"/>
          <w:szCs w:val="28"/>
          <w:lang w:val="uk-UA"/>
        </w:rPr>
        <w:t>додатку</w:t>
      </w:r>
      <w:r w:rsidRPr="007B4D29">
        <w:rPr>
          <w:rFonts w:ascii="Times New Roman" w:hAnsi="Times New Roman"/>
          <w:sz w:val="28"/>
          <w:szCs w:val="28"/>
          <w:lang w:val="uk-UA"/>
        </w:rPr>
        <w:t>.</w:t>
      </w:r>
    </w:p>
    <w:p w14:paraId="79F94A15" w14:textId="77777777" w:rsidR="00C91508" w:rsidRPr="007B4D29" w:rsidRDefault="00C91508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A16" w14:textId="66F3BD8A" w:rsidR="004A4713" w:rsidRPr="007B4D29" w:rsidRDefault="004A4713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4D29">
        <w:rPr>
          <w:rFonts w:ascii="Times New Roman" w:hAnsi="Times New Roman"/>
          <w:sz w:val="28"/>
          <w:szCs w:val="28"/>
          <w:lang w:val="uk-UA"/>
        </w:rPr>
        <w:t>2.</w:t>
      </w:r>
      <w:r w:rsidRPr="007B4D29">
        <w:rPr>
          <w:rFonts w:ascii="Times New Roman" w:hAnsi="Times New Roman"/>
          <w:sz w:val="28"/>
          <w:szCs w:val="28"/>
          <w:lang w:val="uk-UA"/>
        </w:rPr>
        <w:tab/>
        <w:t xml:space="preserve">У тих випадках, коли суміжні ділянки маршруту змінюють напрямок на кут більше 25°, слід забезпечити додатковий захищений повітряний простір, як зазначено у пунктах 5-10 </w:t>
      </w:r>
      <w:r>
        <w:rPr>
          <w:rFonts w:ascii="Times New Roman" w:hAnsi="Times New Roman"/>
          <w:sz w:val="28"/>
          <w:szCs w:val="28"/>
          <w:lang w:val="uk-UA"/>
        </w:rPr>
        <w:t xml:space="preserve">глави 3 </w:t>
      </w:r>
      <w:r w:rsidR="00B858B1">
        <w:rPr>
          <w:rFonts w:ascii="Times New Roman" w:hAnsi="Times New Roman"/>
          <w:sz w:val="28"/>
          <w:szCs w:val="28"/>
          <w:lang w:val="uk-UA"/>
        </w:rPr>
        <w:t xml:space="preserve">розділу І </w:t>
      </w:r>
      <w:r w:rsidRPr="007B4D29">
        <w:rPr>
          <w:rFonts w:ascii="Times New Roman" w:hAnsi="Times New Roman"/>
          <w:sz w:val="28"/>
          <w:szCs w:val="28"/>
          <w:lang w:val="uk-UA"/>
        </w:rPr>
        <w:t xml:space="preserve">цього </w:t>
      </w:r>
      <w:r w:rsidR="00F5495D">
        <w:rPr>
          <w:rFonts w:ascii="Times New Roman" w:hAnsi="Times New Roman"/>
          <w:sz w:val="28"/>
          <w:szCs w:val="28"/>
          <w:lang w:val="uk-UA"/>
        </w:rPr>
        <w:t>д</w:t>
      </w:r>
      <w:r w:rsidR="00F5495D" w:rsidRPr="007B4D29">
        <w:rPr>
          <w:rFonts w:ascii="Times New Roman" w:hAnsi="Times New Roman"/>
          <w:sz w:val="28"/>
          <w:szCs w:val="28"/>
          <w:lang w:val="uk-UA"/>
        </w:rPr>
        <w:t>одатку</w:t>
      </w:r>
      <w:r w:rsidR="00F5495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6986">
        <w:rPr>
          <w:rFonts w:ascii="Times New Roman" w:hAnsi="Times New Roman"/>
          <w:sz w:val="28"/>
          <w:szCs w:val="28"/>
          <w:lang w:val="uk-UA"/>
        </w:rPr>
        <w:t>та рисунку</w:t>
      </w:r>
      <w:r w:rsidR="00C26B68">
        <w:rPr>
          <w:rFonts w:ascii="Times New Roman" w:hAnsi="Times New Roman"/>
          <w:sz w:val="28"/>
          <w:szCs w:val="28"/>
          <w:lang w:val="uk-UA"/>
        </w:rPr>
        <w:t> </w:t>
      </w:r>
      <w:r w:rsidR="00EA6986">
        <w:rPr>
          <w:rFonts w:ascii="Times New Roman" w:hAnsi="Times New Roman"/>
          <w:sz w:val="28"/>
          <w:szCs w:val="28"/>
          <w:lang w:val="uk-UA"/>
        </w:rPr>
        <w:t>8</w:t>
      </w:r>
      <w:r w:rsidRPr="007B4D29">
        <w:rPr>
          <w:rFonts w:ascii="Times New Roman" w:hAnsi="Times New Roman"/>
          <w:sz w:val="28"/>
          <w:szCs w:val="28"/>
          <w:lang w:val="uk-UA"/>
        </w:rPr>
        <w:t>.</w:t>
      </w:r>
    </w:p>
    <w:p w14:paraId="79F94A17" w14:textId="12C66DC1" w:rsidR="004A4713" w:rsidRDefault="004A4713" w:rsidP="004A471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79F94A46" wp14:editId="2F6F219E">
            <wp:extent cx="5424766" cy="4514249"/>
            <wp:effectExtent l="0" t="0" r="508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009" cy="4527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F94A18" w14:textId="77777777" w:rsidR="00EA6986" w:rsidRDefault="00EA6986" w:rsidP="003B33B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Рис.8</w:t>
      </w:r>
    </w:p>
    <w:p w14:paraId="79F94A19" w14:textId="77777777" w:rsidR="00EA6986" w:rsidRDefault="00EA6986" w:rsidP="003B33B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9F94A24" w14:textId="795E591B" w:rsidR="004A4713" w:rsidRDefault="00C26B68" w:rsidP="004A471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4A4713">
        <w:rPr>
          <w:rFonts w:ascii="Times New Roman" w:hAnsi="Times New Roman"/>
          <w:sz w:val="28"/>
          <w:szCs w:val="28"/>
          <w:lang w:val="uk-UA"/>
        </w:rPr>
        <w:t>.</w:t>
      </w:r>
      <w:r w:rsidR="004A4713">
        <w:rPr>
          <w:rFonts w:ascii="Times New Roman" w:hAnsi="Times New Roman"/>
          <w:sz w:val="28"/>
          <w:szCs w:val="28"/>
          <w:lang w:val="uk-UA"/>
        </w:rPr>
        <w:tab/>
        <w:t>Розрахунок радіусу розвороту</w:t>
      </w:r>
    </w:p>
    <w:p w14:paraId="79F94A25" w14:textId="77777777" w:rsidR="00C91508" w:rsidRDefault="00C91508" w:rsidP="004A471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9F94A26" w14:textId="69986D7E" w:rsidR="004A4713" w:rsidRDefault="004A4713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ab/>
        <w:t>Розрахунок радіусу розворотів та значення радіусу розворотів, що зазначаються нижче</w:t>
      </w:r>
      <w:r w:rsidR="006E7C94" w:rsidRPr="00B7536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застосовуються до ПС, що виконують розворот з постійним радіусом. Цей матеріал також може використовуватись при забезпеченні необхідного додаткового захищеного повітряного простору із внутрішньої сторони розвороту для маршрутів ОПР, що не визначаються </w:t>
      </w:r>
      <w:r>
        <w:rPr>
          <w:rFonts w:ascii="Times New Roman" w:hAnsi="Times New Roman"/>
          <w:sz w:val="28"/>
          <w:szCs w:val="28"/>
        </w:rPr>
        <w:t>VOR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7AD7522" w14:textId="77777777" w:rsidR="00C26B68" w:rsidRDefault="00C26B68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A27" w14:textId="77777777" w:rsidR="004A4713" w:rsidRDefault="004A4713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ab/>
        <w:t>Характеристики розвороту залежать від шляхової швидкості та куту крену. При виконанні розвороту з постійним радіусом внаслідок складової напрямку та швидкості вітру та зміні курсу слід корегувати кут крену. Однак для розворотів до 90</w:t>
      </w:r>
      <w:r w:rsidRPr="007B4D29">
        <w:rPr>
          <w:rFonts w:ascii="Times New Roman" w:hAnsi="Times New Roman"/>
          <w:sz w:val="28"/>
          <w:szCs w:val="28"/>
          <w:lang w:val="uk-UA"/>
        </w:rPr>
        <w:t>°</w:t>
      </w:r>
      <w:r>
        <w:rPr>
          <w:rFonts w:ascii="Times New Roman" w:hAnsi="Times New Roman"/>
          <w:sz w:val="28"/>
          <w:szCs w:val="28"/>
          <w:lang w:val="uk-UA"/>
        </w:rPr>
        <w:t xml:space="preserve"> та для значень швидкостей, що розглядаються нижче</w:t>
      </w:r>
      <w:r w:rsidR="00EA6986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0EC4">
        <w:rPr>
          <w:rFonts w:ascii="Times New Roman" w:hAnsi="Times New Roman"/>
          <w:sz w:val="28"/>
          <w:szCs w:val="28"/>
          <w:lang w:val="uk-UA"/>
        </w:rPr>
        <w:t>мож</w:t>
      </w:r>
      <w:r w:rsidR="00650EC4" w:rsidRPr="00CC5097">
        <w:rPr>
          <w:rFonts w:ascii="Times New Roman" w:hAnsi="Times New Roman"/>
          <w:sz w:val="28"/>
          <w:szCs w:val="28"/>
          <w:lang w:val="uk-UA"/>
        </w:rPr>
        <w:t>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0EC4">
        <w:rPr>
          <w:rFonts w:ascii="Times New Roman" w:hAnsi="Times New Roman"/>
          <w:sz w:val="28"/>
          <w:szCs w:val="28"/>
          <w:lang w:val="uk-UA"/>
        </w:rPr>
        <w:t>використовувати</w:t>
      </w:r>
      <w:r w:rsidR="00650EC4" w:rsidRPr="00CC5097">
        <w:rPr>
          <w:rFonts w:ascii="Times New Roman" w:hAnsi="Times New Roman"/>
          <w:sz w:val="28"/>
          <w:szCs w:val="28"/>
          <w:lang w:val="uk-UA"/>
        </w:rPr>
        <w:t>ся</w:t>
      </w:r>
      <w:r w:rsidRPr="00650EC4">
        <w:rPr>
          <w:rFonts w:ascii="Times New Roman" w:hAnsi="Times New Roman"/>
          <w:sz w:val="28"/>
          <w:szCs w:val="28"/>
          <w:lang w:val="uk-UA"/>
        </w:rPr>
        <w:t xml:space="preserve"> наступн</w:t>
      </w:r>
      <w:r w:rsidR="00650EC4" w:rsidRPr="00CC5097">
        <w:rPr>
          <w:rFonts w:ascii="Times New Roman" w:hAnsi="Times New Roman"/>
          <w:sz w:val="28"/>
          <w:szCs w:val="28"/>
          <w:lang w:val="uk-UA"/>
        </w:rPr>
        <w:t>а</w:t>
      </w:r>
      <w:r w:rsidRPr="00650EC4">
        <w:rPr>
          <w:rFonts w:ascii="Times New Roman" w:hAnsi="Times New Roman"/>
          <w:sz w:val="28"/>
          <w:szCs w:val="28"/>
          <w:lang w:val="uk-UA"/>
        </w:rPr>
        <w:t xml:space="preserve"> формул</w:t>
      </w:r>
      <w:r w:rsidR="00650EC4" w:rsidRPr="00CC5097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постійного радіусу розвороту, де шляхова швидкість уявляє собою суму дійсної швидкості та швидкості вітру:</w:t>
      </w:r>
    </w:p>
    <w:p w14:paraId="79F94A28" w14:textId="77777777" w:rsidR="00650EC4" w:rsidRDefault="00650EC4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A29" w14:textId="77777777" w:rsidR="004A4713" w:rsidRPr="00650EC4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/>
            </w:rPr>
            <m:t xml:space="preserve">Радіус розвороту= 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(Шляхова швидкість)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 xml:space="preserve">"Постійна 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G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"</m:t>
              </m:r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lang w:val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кут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крену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</m:func>
            </m:den>
          </m:f>
        </m:oMath>
      </m:oMathPara>
    </w:p>
    <w:p w14:paraId="79F94A2A" w14:textId="77777777" w:rsidR="00650EC4" w:rsidRPr="006E5312" w:rsidRDefault="00650EC4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A2B" w14:textId="77777777" w:rsidR="004A4713" w:rsidRDefault="004A4713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9D4BC1">
        <w:rPr>
          <w:rFonts w:ascii="Times New Roman" w:hAnsi="Times New Roman"/>
          <w:sz w:val="28"/>
          <w:szCs w:val="28"/>
          <w:lang w:val="uk-UA"/>
        </w:rPr>
        <w:t>Для забезпечення репрезентативності для всіх можливих умов</w:t>
      </w:r>
      <w:r w:rsidR="00286182" w:rsidRPr="00B75363">
        <w:rPr>
          <w:rFonts w:ascii="Times New Roman" w:hAnsi="Times New Roman"/>
          <w:sz w:val="28"/>
          <w:szCs w:val="28"/>
          <w:lang w:val="ru-RU"/>
        </w:rPr>
        <w:t>,</w:t>
      </w:r>
      <w:r w:rsidRPr="009D4BC1">
        <w:rPr>
          <w:rFonts w:ascii="Times New Roman" w:hAnsi="Times New Roman"/>
          <w:sz w:val="28"/>
          <w:szCs w:val="28"/>
          <w:lang w:val="uk-UA"/>
        </w:rPr>
        <w:t xml:space="preserve"> граничними параметрами  можна вважати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14:paraId="79F94A2C" w14:textId="77777777" w:rsidR="00C91508" w:rsidRDefault="00C91508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A2D" w14:textId="77777777" w:rsidR="004A4713" w:rsidRDefault="004A4713" w:rsidP="004A4713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польотів на ешелоні </w:t>
      </w:r>
      <w:r>
        <w:rPr>
          <w:rFonts w:ascii="Times New Roman" w:hAnsi="Times New Roman"/>
          <w:sz w:val="28"/>
          <w:szCs w:val="28"/>
        </w:rPr>
        <w:t>FL</w:t>
      </w:r>
      <w:r w:rsidRPr="00E14F0B">
        <w:rPr>
          <w:rFonts w:ascii="Times New Roman" w:hAnsi="Times New Roman"/>
          <w:sz w:val="28"/>
          <w:szCs w:val="28"/>
          <w:lang w:val="uk-UA"/>
        </w:rPr>
        <w:t>200</w:t>
      </w:r>
      <w:r>
        <w:rPr>
          <w:rFonts w:ascii="Times New Roman" w:hAnsi="Times New Roman"/>
          <w:sz w:val="28"/>
          <w:szCs w:val="28"/>
          <w:lang w:val="uk-UA"/>
        </w:rPr>
        <w:t xml:space="preserve"> та вище:</w:t>
      </w:r>
    </w:p>
    <w:p w14:paraId="79F94A2E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для швидкості з урахуванням вітру шляхову швидкість не більше 1400 км/год (750 вузлів);</w:t>
      </w:r>
    </w:p>
    <w:p w14:paraId="79F94A2F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для куту крену з урахуванням необхідного запасу по швидкості звалювання для більшості транспортних ПС кут не більше 20°;</w:t>
      </w:r>
    </w:p>
    <w:p w14:paraId="79F94A30" w14:textId="77777777" w:rsidR="00C91508" w:rsidRDefault="00C91508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A31" w14:textId="77777777" w:rsidR="004A4713" w:rsidRDefault="004A4713" w:rsidP="004A4713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польотів нижче ешелону </w:t>
      </w:r>
      <w:r w:rsidRPr="00697C2A">
        <w:rPr>
          <w:rFonts w:ascii="Times New Roman" w:hAnsi="Times New Roman"/>
          <w:sz w:val="28"/>
          <w:szCs w:val="28"/>
          <w:lang w:val="uk-UA"/>
        </w:rPr>
        <w:t>FL</w:t>
      </w:r>
      <w:r w:rsidRPr="00E14F0B">
        <w:rPr>
          <w:rFonts w:ascii="Times New Roman" w:hAnsi="Times New Roman"/>
          <w:sz w:val="28"/>
          <w:szCs w:val="28"/>
          <w:lang w:val="uk-UA"/>
        </w:rPr>
        <w:t>200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14:paraId="79F94A32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для швидкості з урахуванням вітру шляхову швидкість не більше 1110 км/год (600 вузлів);</w:t>
      </w:r>
    </w:p>
    <w:p w14:paraId="79F94A33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>для куту крену з урахуванням необхідного запасу по швидкості звалювання для більшості тра</w:t>
      </w:r>
      <w:r w:rsidR="00B858B1">
        <w:rPr>
          <w:rFonts w:ascii="Times New Roman" w:hAnsi="Times New Roman"/>
          <w:sz w:val="28"/>
          <w:szCs w:val="28"/>
          <w:lang w:val="uk-UA"/>
        </w:rPr>
        <w:t>нспортних ПС кут не більше 20°.</w:t>
      </w:r>
    </w:p>
    <w:p w14:paraId="79F94A34" w14:textId="77777777" w:rsidR="004A4713" w:rsidRDefault="004A4713" w:rsidP="004A47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A35" w14:textId="77777777" w:rsidR="004A4713" w:rsidRDefault="004A4713" w:rsidP="004A471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>
        <w:rPr>
          <w:rFonts w:ascii="Times New Roman" w:hAnsi="Times New Roman"/>
          <w:sz w:val="28"/>
          <w:szCs w:val="28"/>
          <w:lang w:val="uk-UA"/>
        </w:rPr>
        <w:tab/>
        <w:t>Відповідно до розрахунків радіус розвороту ПС, що виконує політ зі шляховою швидкістю 1400</w:t>
      </w:r>
      <w:r w:rsidR="0047593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D4BC1">
        <w:rPr>
          <w:rFonts w:ascii="Times New Roman" w:hAnsi="Times New Roman"/>
          <w:sz w:val="28"/>
          <w:szCs w:val="28"/>
          <w:lang w:val="uk-UA"/>
        </w:rPr>
        <w:t>км/год</w:t>
      </w:r>
      <w:r>
        <w:rPr>
          <w:rFonts w:ascii="Times New Roman" w:hAnsi="Times New Roman"/>
          <w:sz w:val="28"/>
          <w:szCs w:val="28"/>
          <w:lang w:val="uk-UA"/>
        </w:rPr>
        <w:t xml:space="preserve"> та кутом крену 20</w:t>
      </w:r>
      <w:r w:rsidRPr="007B4D29">
        <w:rPr>
          <w:rFonts w:ascii="Times New Roman" w:hAnsi="Times New Roman"/>
          <w:sz w:val="28"/>
          <w:szCs w:val="28"/>
          <w:lang w:val="uk-UA"/>
        </w:rPr>
        <w:t>°</w:t>
      </w:r>
      <w:r>
        <w:rPr>
          <w:rFonts w:ascii="Times New Roman" w:hAnsi="Times New Roman"/>
          <w:sz w:val="28"/>
          <w:szCs w:val="28"/>
          <w:lang w:val="uk-UA"/>
        </w:rPr>
        <w:t xml:space="preserve"> складає 41,6 к</w:t>
      </w:r>
      <w:r w:rsidR="0047593A">
        <w:rPr>
          <w:rFonts w:ascii="Times New Roman" w:hAnsi="Times New Roman"/>
          <w:sz w:val="28"/>
          <w:szCs w:val="28"/>
          <w:lang w:val="uk-UA"/>
        </w:rPr>
        <w:t>ілометра</w:t>
      </w:r>
      <w:r>
        <w:rPr>
          <w:rFonts w:ascii="Times New Roman" w:hAnsi="Times New Roman"/>
          <w:sz w:val="28"/>
          <w:szCs w:val="28"/>
          <w:lang w:val="uk-UA"/>
        </w:rPr>
        <w:t xml:space="preserve"> (22,5 </w:t>
      </w:r>
      <w:r>
        <w:rPr>
          <w:rFonts w:ascii="Times New Roman" w:hAnsi="Times New Roman"/>
          <w:sz w:val="28"/>
          <w:szCs w:val="28"/>
        </w:rPr>
        <w:t>NM</w:t>
      </w:r>
      <w:r w:rsidRPr="00E14F0B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, розвороту ПС, що виконує політ зі шляховою швидкістю 1110</w:t>
      </w:r>
      <w:r w:rsidR="00943A6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D4BC1">
        <w:rPr>
          <w:rFonts w:ascii="Times New Roman" w:hAnsi="Times New Roman"/>
          <w:sz w:val="28"/>
          <w:szCs w:val="28"/>
          <w:lang w:val="uk-UA"/>
        </w:rPr>
        <w:t>км/год</w:t>
      </w:r>
      <w:r>
        <w:rPr>
          <w:rFonts w:ascii="Times New Roman" w:hAnsi="Times New Roman"/>
          <w:sz w:val="28"/>
          <w:szCs w:val="28"/>
          <w:lang w:val="uk-UA"/>
        </w:rPr>
        <w:t xml:space="preserve"> та кутом крену 20</w:t>
      </w:r>
      <w:r w:rsidRPr="007B4D29">
        <w:rPr>
          <w:rFonts w:ascii="Times New Roman" w:hAnsi="Times New Roman"/>
          <w:sz w:val="28"/>
          <w:szCs w:val="28"/>
          <w:lang w:val="uk-UA"/>
        </w:rPr>
        <w:t>°</w:t>
      </w:r>
      <w:r w:rsidR="002861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складає 27,8 к</w:t>
      </w:r>
      <w:r w:rsidR="0047593A">
        <w:rPr>
          <w:rFonts w:ascii="Times New Roman" w:hAnsi="Times New Roman"/>
          <w:sz w:val="28"/>
          <w:szCs w:val="28"/>
          <w:lang w:val="uk-UA"/>
        </w:rPr>
        <w:t>ілометра</w:t>
      </w:r>
      <w:r>
        <w:rPr>
          <w:rFonts w:ascii="Times New Roman" w:hAnsi="Times New Roman"/>
          <w:sz w:val="28"/>
          <w:szCs w:val="28"/>
          <w:lang w:val="uk-UA"/>
        </w:rPr>
        <w:t xml:space="preserve"> (15</w:t>
      </w:r>
      <w:r>
        <w:rPr>
          <w:rFonts w:ascii="Times New Roman" w:hAnsi="Times New Roman"/>
          <w:sz w:val="28"/>
          <w:szCs w:val="28"/>
        </w:rPr>
        <w:t>NM</w:t>
      </w:r>
      <w:r w:rsidRPr="00E14F0B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9F94A36" w14:textId="77777777" w:rsidR="00C91508" w:rsidRDefault="00C9150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4A37" w14:textId="77777777" w:rsidR="007C6C0D" w:rsidRPr="004A4713" w:rsidRDefault="004A4713" w:rsidP="00CC5097">
      <w:pPr>
        <w:spacing w:after="0" w:line="360" w:lineRule="auto"/>
        <w:ind w:firstLine="709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>
        <w:rPr>
          <w:rFonts w:ascii="Times New Roman" w:hAnsi="Times New Roman"/>
          <w:sz w:val="28"/>
          <w:szCs w:val="28"/>
          <w:lang w:val="uk-UA"/>
        </w:rPr>
        <w:tab/>
        <w:t>Для цілей врахування алгоритмів розрахунку розворотів, що застосовується у сучасних системах управління польотом</w:t>
      </w:r>
      <w:r w:rsidR="00286182" w:rsidRPr="00B7536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радіус розвороту на ешелоні </w:t>
      </w:r>
      <w:r>
        <w:rPr>
          <w:rFonts w:ascii="Times New Roman" w:hAnsi="Times New Roman"/>
          <w:sz w:val="28"/>
          <w:szCs w:val="28"/>
        </w:rPr>
        <w:t>FL</w:t>
      </w:r>
      <w:r w:rsidRPr="00E14F0B">
        <w:rPr>
          <w:rFonts w:ascii="Times New Roman" w:hAnsi="Times New Roman"/>
          <w:sz w:val="28"/>
          <w:szCs w:val="28"/>
          <w:lang w:val="uk-UA"/>
        </w:rPr>
        <w:t>200</w:t>
      </w:r>
      <w:r>
        <w:rPr>
          <w:rFonts w:ascii="Times New Roman" w:hAnsi="Times New Roman"/>
          <w:sz w:val="28"/>
          <w:szCs w:val="28"/>
          <w:lang w:val="uk-UA"/>
        </w:rPr>
        <w:t xml:space="preserve"> та вище повинен складати 41,6 к</w:t>
      </w:r>
      <w:r w:rsidR="0047593A">
        <w:rPr>
          <w:rFonts w:ascii="Times New Roman" w:hAnsi="Times New Roman"/>
          <w:sz w:val="28"/>
          <w:szCs w:val="28"/>
          <w:lang w:val="uk-UA"/>
        </w:rPr>
        <w:t>ілометра</w:t>
      </w:r>
      <w:r>
        <w:rPr>
          <w:rFonts w:ascii="Times New Roman" w:hAnsi="Times New Roman"/>
          <w:sz w:val="28"/>
          <w:szCs w:val="28"/>
          <w:lang w:val="uk-UA"/>
        </w:rPr>
        <w:t xml:space="preserve"> (22,5 </w:t>
      </w:r>
      <w:r>
        <w:rPr>
          <w:rFonts w:ascii="Times New Roman" w:hAnsi="Times New Roman"/>
          <w:sz w:val="28"/>
          <w:szCs w:val="28"/>
        </w:rPr>
        <w:t>NM</w:t>
      </w:r>
      <w:r w:rsidRPr="00E14F0B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на ешелоні </w:t>
      </w:r>
      <w:r>
        <w:rPr>
          <w:rFonts w:ascii="Times New Roman" w:hAnsi="Times New Roman"/>
          <w:sz w:val="28"/>
          <w:szCs w:val="28"/>
        </w:rPr>
        <w:t>FL</w:t>
      </w:r>
      <w:r>
        <w:rPr>
          <w:rFonts w:ascii="Times New Roman" w:hAnsi="Times New Roman"/>
          <w:sz w:val="28"/>
          <w:szCs w:val="28"/>
          <w:lang w:val="uk-UA"/>
        </w:rPr>
        <w:t>19</w:t>
      </w:r>
      <w:r w:rsidRPr="00E14F0B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 xml:space="preserve"> та нижче - 27,8 к</w:t>
      </w:r>
      <w:r w:rsidR="0047593A">
        <w:rPr>
          <w:rFonts w:ascii="Times New Roman" w:hAnsi="Times New Roman"/>
          <w:sz w:val="28"/>
          <w:szCs w:val="28"/>
          <w:lang w:val="uk-UA"/>
        </w:rPr>
        <w:t>ілометра</w:t>
      </w:r>
      <w:r>
        <w:rPr>
          <w:rFonts w:ascii="Times New Roman" w:hAnsi="Times New Roman"/>
          <w:sz w:val="28"/>
          <w:szCs w:val="28"/>
          <w:lang w:val="uk-UA"/>
        </w:rPr>
        <w:t xml:space="preserve"> (15 </w:t>
      </w:r>
      <w:r>
        <w:rPr>
          <w:rFonts w:ascii="Times New Roman" w:hAnsi="Times New Roman"/>
          <w:sz w:val="28"/>
          <w:szCs w:val="28"/>
        </w:rPr>
        <w:t>NM</w:t>
      </w:r>
      <w:r w:rsidRPr="00E14F0B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sectPr w:rsidR="007C6C0D" w:rsidRPr="004A4713" w:rsidSect="004A4713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65541" w14:textId="77777777" w:rsidR="00400E8C" w:rsidRDefault="00400E8C" w:rsidP="004A4713">
      <w:pPr>
        <w:spacing w:after="0" w:line="240" w:lineRule="auto"/>
      </w:pPr>
      <w:r>
        <w:separator/>
      </w:r>
    </w:p>
  </w:endnote>
  <w:endnote w:type="continuationSeparator" w:id="0">
    <w:p w14:paraId="01D5D936" w14:textId="77777777" w:rsidR="00400E8C" w:rsidRDefault="00400E8C" w:rsidP="004A4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C1BDB" w14:textId="77777777" w:rsidR="00400E8C" w:rsidRDefault="00400E8C" w:rsidP="004A4713">
      <w:pPr>
        <w:spacing w:after="0" w:line="240" w:lineRule="auto"/>
      </w:pPr>
      <w:r>
        <w:separator/>
      </w:r>
    </w:p>
  </w:footnote>
  <w:footnote w:type="continuationSeparator" w:id="0">
    <w:p w14:paraId="2632D353" w14:textId="77777777" w:rsidR="00400E8C" w:rsidRDefault="00400E8C" w:rsidP="004A4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202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79F94A4C" w14:textId="7243FB3F" w:rsidR="004A4713" w:rsidRPr="002B0D57" w:rsidRDefault="003B091B" w:rsidP="004A4713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2B0D57">
          <w:rPr>
            <w:rFonts w:ascii="Times New Roman" w:hAnsi="Times New Roman"/>
            <w:sz w:val="24"/>
            <w:szCs w:val="24"/>
          </w:rPr>
          <w:fldChar w:fldCharType="begin"/>
        </w:r>
        <w:r w:rsidRPr="002B0D57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B0D57">
          <w:rPr>
            <w:rFonts w:ascii="Times New Roman" w:hAnsi="Times New Roman"/>
            <w:sz w:val="24"/>
            <w:szCs w:val="24"/>
          </w:rPr>
          <w:fldChar w:fldCharType="separate"/>
        </w:r>
        <w:r w:rsidR="00411C72">
          <w:rPr>
            <w:rFonts w:ascii="Times New Roman" w:hAnsi="Times New Roman"/>
            <w:noProof/>
            <w:sz w:val="24"/>
            <w:szCs w:val="24"/>
          </w:rPr>
          <w:t>16</w:t>
        </w:r>
        <w:r w:rsidRPr="002B0D57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79F94A4D" w14:textId="77777777" w:rsidR="004A4713" w:rsidRDefault="005D50D4" w:rsidP="004A4713">
    <w:pPr>
      <w:pStyle w:val="a8"/>
      <w:jc w:val="right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  <w:lang w:val="uk-UA"/>
      </w:rPr>
      <w:t>Продовження додатка 4</w:t>
    </w:r>
  </w:p>
  <w:p w14:paraId="79F94A4E" w14:textId="77777777" w:rsidR="00CC5097" w:rsidRPr="004A4713" w:rsidRDefault="00CC5097" w:rsidP="004A4713">
    <w:pPr>
      <w:pStyle w:val="a8"/>
      <w:jc w:val="right"/>
      <w:rPr>
        <w:rFonts w:ascii="Times New Roman" w:hAnsi="Times New Roman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0636A"/>
    <w:multiLevelType w:val="hybridMultilevel"/>
    <w:tmpl w:val="3E7693EE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EA53371"/>
    <w:multiLevelType w:val="hybridMultilevel"/>
    <w:tmpl w:val="4364BDF4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A5E69B1"/>
    <w:multiLevelType w:val="hybridMultilevel"/>
    <w:tmpl w:val="46E88366"/>
    <w:lvl w:ilvl="0" w:tplc="2B780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293CC4"/>
    <w:multiLevelType w:val="hybridMultilevel"/>
    <w:tmpl w:val="ECD2B5EA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DCC5EDD"/>
    <w:multiLevelType w:val="hybridMultilevel"/>
    <w:tmpl w:val="029A23A2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69C54FB"/>
    <w:multiLevelType w:val="hybridMultilevel"/>
    <w:tmpl w:val="CD1C3E5C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B28483E"/>
    <w:multiLevelType w:val="hybridMultilevel"/>
    <w:tmpl w:val="82EAAE1A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72704D"/>
    <w:multiLevelType w:val="hybridMultilevel"/>
    <w:tmpl w:val="2746098C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13"/>
    <w:rsid w:val="00011ACC"/>
    <w:rsid w:val="000120A9"/>
    <w:rsid w:val="0001429D"/>
    <w:rsid w:val="00015272"/>
    <w:rsid w:val="00016877"/>
    <w:rsid w:val="0002570A"/>
    <w:rsid w:val="0003508C"/>
    <w:rsid w:val="00037D2B"/>
    <w:rsid w:val="00040863"/>
    <w:rsid w:val="00041C3E"/>
    <w:rsid w:val="00046331"/>
    <w:rsid w:val="00071994"/>
    <w:rsid w:val="00071DEA"/>
    <w:rsid w:val="000803A7"/>
    <w:rsid w:val="000839C3"/>
    <w:rsid w:val="00093725"/>
    <w:rsid w:val="000A0AA4"/>
    <w:rsid w:val="000A2935"/>
    <w:rsid w:val="000A44FF"/>
    <w:rsid w:val="000B50DF"/>
    <w:rsid w:val="000B6536"/>
    <w:rsid w:val="000B7280"/>
    <w:rsid w:val="000C03B7"/>
    <w:rsid w:val="000C092B"/>
    <w:rsid w:val="000C5794"/>
    <w:rsid w:val="000D7556"/>
    <w:rsid w:val="000F094B"/>
    <w:rsid w:val="000F54B5"/>
    <w:rsid w:val="00100D20"/>
    <w:rsid w:val="00104CA0"/>
    <w:rsid w:val="001065FA"/>
    <w:rsid w:val="00110087"/>
    <w:rsid w:val="00114AA1"/>
    <w:rsid w:val="00120383"/>
    <w:rsid w:val="001211E9"/>
    <w:rsid w:val="001365BE"/>
    <w:rsid w:val="001373E4"/>
    <w:rsid w:val="00141BF0"/>
    <w:rsid w:val="001421E4"/>
    <w:rsid w:val="001458EE"/>
    <w:rsid w:val="00147871"/>
    <w:rsid w:val="00161EB1"/>
    <w:rsid w:val="00163F16"/>
    <w:rsid w:val="00167FEB"/>
    <w:rsid w:val="00172CBC"/>
    <w:rsid w:val="00172E26"/>
    <w:rsid w:val="00186C09"/>
    <w:rsid w:val="00187546"/>
    <w:rsid w:val="00192CD3"/>
    <w:rsid w:val="001A1A35"/>
    <w:rsid w:val="001A378C"/>
    <w:rsid w:val="001B32AE"/>
    <w:rsid w:val="001C46AB"/>
    <w:rsid w:val="001D0740"/>
    <w:rsid w:val="001D5EE1"/>
    <w:rsid w:val="001E6CAD"/>
    <w:rsid w:val="001F06F7"/>
    <w:rsid w:val="0020281E"/>
    <w:rsid w:val="00207712"/>
    <w:rsid w:val="00210359"/>
    <w:rsid w:val="00231852"/>
    <w:rsid w:val="00241D6A"/>
    <w:rsid w:val="0024271C"/>
    <w:rsid w:val="00244CC6"/>
    <w:rsid w:val="00260B50"/>
    <w:rsid w:val="00262AF0"/>
    <w:rsid w:val="00262BEE"/>
    <w:rsid w:val="00262FBF"/>
    <w:rsid w:val="00286182"/>
    <w:rsid w:val="00292A98"/>
    <w:rsid w:val="00292BBF"/>
    <w:rsid w:val="002936BB"/>
    <w:rsid w:val="00295EE4"/>
    <w:rsid w:val="002A3FD0"/>
    <w:rsid w:val="002A5C72"/>
    <w:rsid w:val="002B0D57"/>
    <w:rsid w:val="002C0EE9"/>
    <w:rsid w:val="002C2A4D"/>
    <w:rsid w:val="002D5429"/>
    <w:rsid w:val="002F597C"/>
    <w:rsid w:val="00304857"/>
    <w:rsid w:val="00305FED"/>
    <w:rsid w:val="00310111"/>
    <w:rsid w:val="003107E7"/>
    <w:rsid w:val="0031730F"/>
    <w:rsid w:val="00327BFA"/>
    <w:rsid w:val="00331019"/>
    <w:rsid w:val="00334D93"/>
    <w:rsid w:val="0034697C"/>
    <w:rsid w:val="00352BED"/>
    <w:rsid w:val="0036120D"/>
    <w:rsid w:val="00361585"/>
    <w:rsid w:val="00372D32"/>
    <w:rsid w:val="003731B2"/>
    <w:rsid w:val="00374391"/>
    <w:rsid w:val="00380F3D"/>
    <w:rsid w:val="00391C8E"/>
    <w:rsid w:val="003945A3"/>
    <w:rsid w:val="00394E74"/>
    <w:rsid w:val="003A401F"/>
    <w:rsid w:val="003B091B"/>
    <w:rsid w:val="003B33BC"/>
    <w:rsid w:val="003B48BB"/>
    <w:rsid w:val="003C66BF"/>
    <w:rsid w:val="003D2131"/>
    <w:rsid w:val="003D7776"/>
    <w:rsid w:val="003D7EA9"/>
    <w:rsid w:val="003E1F6E"/>
    <w:rsid w:val="003E2033"/>
    <w:rsid w:val="003E4E28"/>
    <w:rsid w:val="003F3315"/>
    <w:rsid w:val="0040014A"/>
    <w:rsid w:val="00400E8C"/>
    <w:rsid w:val="00402A3C"/>
    <w:rsid w:val="00405A5E"/>
    <w:rsid w:val="00411BD8"/>
    <w:rsid w:val="00411C72"/>
    <w:rsid w:val="00411D2D"/>
    <w:rsid w:val="00413EFB"/>
    <w:rsid w:val="00416588"/>
    <w:rsid w:val="0044183D"/>
    <w:rsid w:val="0044550C"/>
    <w:rsid w:val="00446E29"/>
    <w:rsid w:val="00461486"/>
    <w:rsid w:val="0047593A"/>
    <w:rsid w:val="00477897"/>
    <w:rsid w:val="004A4713"/>
    <w:rsid w:val="004B3698"/>
    <w:rsid w:val="004C0985"/>
    <w:rsid w:val="004D0BB6"/>
    <w:rsid w:val="004D6DEF"/>
    <w:rsid w:val="004E32E8"/>
    <w:rsid w:val="004F4EA9"/>
    <w:rsid w:val="004F6CAD"/>
    <w:rsid w:val="004F7D12"/>
    <w:rsid w:val="005004E6"/>
    <w:rsid w:val="00502C26"/>
    <w:rsid w:val="005052CF"/>
    <w:rsid w:val="005157A1"/>
    <w:rsid w:val="00531A7D"/>
    <w:rsid w:val="005430C7"/>
    <w:rsid w:val="005449D1"/>
    <w:rsid w:val="00550609"/>
    <w:rsid w:val="00555431"/>
    <w:rsid w:val="0057305B"/>
    <w:rsid w:val="0057510F"/>
    <w:rsid w:val="0059123C"/>
    <w:rsid w:val="00593995"/>
    <w:rsid w:val="005947D7"/>
    <w:rsid w:val="00594A55"/>
    <w:rsid w:val="005B2464"/>
    <w:rsid w:val="005C107E"/>
    <w:rsid w:val="005D0790"/>
    <w:rsid w:val="005D50D4"/>
    <w:rsid w:val="005D6732"/>
    <w:rsid w:val="005F4694"/>
    <w:rsid w:val="005F496A"/>
    <w:rsid w:val="005F6D1B"/>
    <w:rsid w:val="005F7F8A"/>
    <w:rsid w:val="00607D17"/>
    <w:rsid w:val="006259B4"/>
    <w:rsid w:val="00630857"/>
    <w:rsid w:val="00634E40"/>
    <w:rsid w:val="006358D9"/>
    <w:rsid w:val="0064165B"/>
    <w:rsid w:val="00642280"/>
    <w:rsid w:val="00650EC4"/>
    <w:rsid w:val="00654E1F"/>
    <w:rsid w:val="0065663D"/>
    <w:rsid w:val="00663503"/>
    <w:rsid w:val="006653E2"/>
    <w:rsid w:val="0068242B"/>
    <w:rsid w:val="00685562"/>
    <w:rsid w:val="006A0161"/>
    <w:rsid w:val="006A3F8E"/>
    <w:rsid w:val="006B29EE"/>
    <w:rsid w:val="006C6674"/>
    <w:rsid w:val="006C7150"/>
    <w:rsid w:val="006D4D8F"/>
    <w:rsid w:val="006D7446"/>
    <w:rsid w:val="006E0C34"/>
    <w:rsid w:val="006E6951"/>
    <w:rsid w:val="006E7670"/>
    <w:rsid w:val="006E7C94"/>
    <w:rsid w:val="006F1FC0"/>
    <w:rsid w:val="006F5DB1"/>
    <w:rsid w:val="0070279D"/>
    <w:rsid w:val="00720B37"/>
    <w:rsid w:val="0072245A"/>
    <w:rsid w:val="0072367F"/>
    <w:rsid w:val="00731541"/>
    <w:rsid w:val="007343FD"/>
    <w:rsid w:val="007439D9"/>
    <w:rsid w:val="007524B1"/>
    <w:rsid w:val="0077774C"/>
    <w:rsid w:val="00780199"/>
    <w:rsid w:val="007A6205"/>
    <w:rsid w:val="007A66BE"/>
    <w:rsid w:val="007C6C0D"/>
    <w:rsid w:val="007D0411"/>
    <w:rsid w:val="007D05F6"/>
    <w:rsid w:val="007D4664"/>
    <w:rsid w:val="007D4FC3"/>
    <w:rsid w:val="007E2A85"/>
    <w:rsid w:val="007E33B0"/>
    <w:rsid w:val="007E514D"/>
    <w:rsid w:val="007E6620"/>
    <w:rsid w:val="007F0341"/>
    <w:rsid w:val="007F16DA"/>
    <w:rsid w:val="008017CC"/>
    <w:rsid w:val="00805A6F"/>
    <w:rsid w:val="00805E41"/>
    <w:rsid w:val="0081764F"/>
    <w:rsid w:val="0082104D"/>
    <w:rsid w:val="008269DE"/>
    <w:rsid w:val="00826C44"/>
    <w:rsid w:val="00832FF2"/>
    <w:rsid w:val="00833232"/>
    <w:rsid w:val="00835B94"/>
    <w:rsid w:val="008415FC"/>
    <w:rsid w:val="008435A5"/>
    <w:rsid w:val="00843F34"/>
    <w:rsid w:val="0085094F"/>
    <w:rsid w:val="00854761"/>
    <w:rsid w:val="00860145"/>
    <w:rsid w:val="00862048"/>
    <w:rsid w:val="00871AFF"/>
    <w:rsid w:val="008821A0"/>
    <w:rsid w:val="00893B79"/>
    <w:rsid w:val="008A493C"/>
    <w:rsid w:val="008A5B4B"/>
    <w:rsid w:val="008A62FD"/>
    <w:rsid w:val="008A6E07"/>
    <w:rsid w:val="008A71DA"/>
    <w:rsid w:val="008B1680"/>
    <w:rsid w:val="008B46B7"/>
    <w:rsid w:val="008B4B96"/>
    <w:rsid w:val="008B7E42"/>
    <w:rsid w:val="008C26E8"/>
    <w:rsid w:val="008C4A8C"/>
    <w:rsid w:val="008C6EC1"/>
    <w:rsid w:val="008E16F1"/>
    <w:rsid w:val="008F5709"/>
    <w:rsid w:val="008F5CFC"/>
    <w:rsid w:val="008F7999"/>
    <w:rsid w:val="00910354"/>
    <w:rsid w:val="00916E22"/>
    <w:rsid w:val="00923464"/>
    <w:rsid w:val="009252A2"/>
    <w:rsid w:val="00926397"/>
    <w:rsid w:val="00941B0C"/>
    <w:rsid w:val="00943A61"/>
    <w:rsid w:val="009450AF"/>
    <w:rsid w:val="00945E38"/>
    <w:rsid w:val="0095055A"/>
    <w:rsid w:val="009542F4"/>
    <w:rsid w:val="00960669"/>
    <w:rsid w:val="00975C97"/>
    <w:rsid w:val="0097720E"/>
    <w:rsid w:val="009821B4"/>
    <w:rsid w:val="0099009F"/>
    <w:rsid w:val="00990592"/>
    <w:rsid w:val="00994AB9"/>
    <w:rsid w:val="009977EC"/>
    <w:rsid w:val="009A28EE"/>
    <w:rsid w:val="009A3E3D"/>
    <w:rsid w:val="009B106B"/>
    <w:rsid w:val="009B14F6"/>
    <w:rsid w:val="009B185E"/>
    <w:rsid w:val="009C324E"/>
    <w:rsid w:val="009C65C4"/>
    <w:rsid w:val="009C6C46"/>
    <w:rsid w:val="009D0E8E"/>
    <w:rsid w:val="009D38C8"/>
    <w:rsid w:val="009D74D7"/>
    <w:rsid w:val="009F06B5"/>
    <w:rsid w:val="009F60CF"/>
    <w:rsid w:val="009F7696"/>
    <w:rsid w:val="00A05481"/>
    <w:rsid w:val="00A201A5"/>
    <w:rsid w:val="00A21D54"/>
    <w:rsid w:val="00A24B16"/>
    <w:rsid w:val="00A24B9C"/>
    <w:rsid w:val="00A34903"/>
    <w:rsid w:val="00A36333"/>
    <w:rsid w:val="00A40A63"/>
    <w:rsid w:val="00A419F2"/>
    <w:rsid w:val="00A46998"/>
    <w:rsid w:val="00A477C2"/>
    <w:rsid w:val="00A545B7"/>
    <w:rsid w:val="00A76FE8"/>
    <w:rsid w:val="00A804FD"/>
    <w:rsid w:val="00A82727"/>
    <w:rsid w:val="00A87028"/>
    <w:rsid w:val="00A926C6"/>
    <w:rsid w:val="00A97647"/>
    <w:rsid w:val="00AB24DD"/>
    <w:rsid w:val="00AB6028"/>
    <w:rsid w:val="00AC34E3"/>
    <w:rsid w:val="00AD1E32"/>
    <w:rsid w:val="00AD439B"/>
    <w:rsid w:val="00AF5425"/>
    <w:rsid w:val="00B14374"/>
    <w:rsid w:val="00B20B40"/>
    <w:rsid w:val="00B276AE"/>
    <w:rsid w:val="00B27BDA"/>
    <w:rsid w:val="00B30A19"/>
    <w:rsid w:val="00B30CDE"/>
    <w:rsid w:val="00B44B1E"/>
    <w:rsid w:val="00B537A9"/>
    <w:rsid w:val="00B55225"/>
    <w:rsid w:val="00B671FF"/>
    <w:rsid w:val="00B6789B"/>
    <w:rsid w:val="00B706B9"/>
    <w:rsid w:val="00B75363"/>
    <w:rsid w:val="00B77E27"/>
    <w:rsid w:val="00B84375"/>
    <w:rsid w:val="00B858B1"/>
    <w:rsid w:val="00B86966"/>
    <w:rsid w:val="00B97F79"/>
    <w:rsid w:val="00BA0FBD"/>
    <w:rsid w:val="00BA4B11"/>
    <w:rsid w:val="00BA64B2"/>
    <w:rsid w:val="00BA72B9"/>
    <w:rsid w:val="00BB71BB"/>
    <w:rsid w:val="00BC57FD"/>
    <w:rsid w:val="00BD273D"/>
    <w:rsid w:val="00BD2A61"/>
    <w:rsid w:val="00BD54D0"/>
    <w:rsid w:val="00BD5D1E"/>
    <w:rsid w:val="00BE1189"/>
    <w:rsid w:val="00BF0D47"/>
    <w:rsid w:val="00BF1345"/>
    <w:rsid w:val="00C063AC"/>
    <w:rsid w:val="00C1474B"/>
    <w:rsid w:val="00C21C93"/>
    <w:rsid w:val="00C24B1D"/>
    <w:rsid w:val="00C24FA6"/>
    <w:rsid w:val="00C26B68"/>
    <w:rsid w:val="00C34E8B"/>
    <w:rsid w:val="00C3692E"/>
    <w:rsid w:val="00C37859"/>
    <w:rsid w:val="00C4235C"/>
    <w:rsid w:val="00C4514C"/>
    <w:rsid w:val="00C5015C"/>
    <w:rsid w:val="00C56C07"/>
    <w:rsid w:val="00C705CE"/>
    <w:rsid w:val="00C74D0A"/>
    <w:rsid w:val="00C75BBC"/>
    <w:rsid w:val="00C824C8"/>
    <w:rsid w:val="00C8378C"/>
    <w:rsid w:val="00C91508"/>
    <w:rsid w:val="00C9175F"/>
    <w:rsid w:val="00CA5BE9"/>
    <w:rsid w:val="00CB221D"/>
    <w:rsid w:val="00CB6BCD"/>
    <w:rsid w:val="00CB7992"/>
    <w:rsid w:val="00CB7F2C"/>
    <w:rsid w:val="00CC5097"/>
    <w:rsid w:val="00CD7D3B"/>
    <w:rsid w:val="00CE36D3"/>
    <w:rsid w:val="00CE3EEB"/>
    <w:rsid w:val="00CE7606"/>
    <w:rsid w:val="00CF0391"/>
    <w:rsid w:val="00CF5237"/>
    <w:rsid w:val="00CF6815"/>
    <w:rsid w:val="00CF7D73"/>
    <w:rsid w:val="00D01402"/>
    <w:rsid w:val="00D0158C"/>
    <w:rsid w:val="00D02147"/>
    <w:rsid w:val="00D02D1C"/>
    <w:rsid w:val="00D14735"/>
    <w:rsid w:val="00D151CF"/>
    <w:rsid w:val="00D164A9"/>
    <w:rsid w:val="00D169DC"/>
    <w:rsid w:val="00D17610"/>
    <w:rsid w:val="00D316C1"/>
    <w:rsid w:val="00D341E6"/>
    <w:rsid w:val="00D35981"/>
    <w:rsid w:val="00D35CBC"/>
    <w:rsid w:val="00D47D70"/>
    <w:rsid w:val="00D537FE"/>
    <w:rsid w:val="00D546DA"/>
    <w:rsid w:val="00D56959"/>
    <w:rsid w:val="00D63CCF"/>
    <w:rsid w:val="00D762DD"/>
    <w:rsid w:val="00D77573"/>
    <w:rsid w:val="00D87C5B"/>
    <w:rsid w:val="00D95545"/>
    <w:rsid w:val="00D9635A"/>
    <w:rsid w:val="00D96517"/>
    <w:rsid w:val="00DB788D"/>
    <w:rsid w:val="00DC5E59"/>
    <w:rsid w:val="00DC76E7"/>
    <w:rsid w:val="00DD268B"/>
    <w:rsid w:val="00DD492C"/>
    <w:rsid w:val="00DD5734"/>
    <w:rsid w:val="00DD65FA"/>
    <w:rsid w:val="00DF2AB4"/>
    <w:rsid w:val="00DF5D4B"/>
    <w:rsid w:val="00E02B60"/>
    <w:rsid w:val="00E034F9"/>
    <w:rsid w:val="00E03B7A"/>
    <w:rsid w:val="00E0440A"/>
    <w:rsid w:val="00E06513"/>
    <w:rsid w:val="00E07094"/>
    <w:rsid w:val="00E14C86"/>
    <w:rsid w:val="00E32EDF"/>
    <w:rsid w:val="00E4142D"/>
    <w:rsid w:val="00E4316B"/>
    <w:rsid w:val="00E44375"/>
    <w:rsid w:val="00E51910"/>
    <w:rsid w:val="00E567EA"/>
    <w:rsid w:val="00E6147A"/>
    <w:rsid w:val="00E72983"/>
    <w:rsid w:val="00E72C39"/>
    <w:rsid w:val="00E846E6"/>
    <w:rsid w:val="00E876BC"/>
    <w:rsid w:val="00E87820"/>
    <w:rsid w:val="00E90D45"/>
    <w:rsid w:val="00E92317"/>
    <w:rsid w:val="00EA2678"/>
    <w:rsid w:val="00EA4ADB"/>
    <w:rsid w:val="00EA6986"/>
    <w:rsid w:val="00EB12E8"/>
    <w:rsid w:val="00EB2029"/>
    <w:rsid w:val="00EB38DE"/>
    <w:rsid w:val="00EC20C9"/>
    <w:rsid w:val="00EC45A3"/>
    <w:rsid w:val="00EE5D37"/>
    <w:rsid w:val="00EF1423"/>
    <w:rsid w:val="00F07C3D"/>
    <w:rsid w:val="00F112C4"/>
    <w:rsid w:val="00F13052"/>
    <w:rsid w:val="00F207AD"/>
    <w:rsid w:val="00F23D91"/>
    <w:rsid w:val="00F27B26"/>
    <w:rsid w:val="00F317F6"/>
    <w:rsid w:val="00F3197E"/>
    <w:rsid w:val="00F3207F"/>
    <w:rsid w:val="00F36BFA"/>
    <w:rsid w:val="00F45028"/>
    <w:rsid w:val="00F46B27"/>
    <w:rsid w:val="00F479E7"/>
    <w:rsid w:val="00F51A81"/>
    <w:rsid w:val="00F5297F"/>
    <w:rsid w:val="00F5495D"/>
    <w:rsid w:val="00F556E5"/>
    <w:rsid w:val="00F56F94"/>
    <w:rsid w:val="00F61521"/>
    <w:rsid w:val="00F645A9"/>
    <w:rsid w:val="00F824A1"/>
    <w:rsid w:val="00F83592"/>
    <w:rsid w:val="00F84507"/>
    <w:rsid w:val="00F8542E"/>
    <w:rsid w:val="00F94CD4"/>
    <w:rsid w:val="00FC0B7F"/>
    <w:rsid w:val="00FC3767"/>
    <w:rsid w:val="00FC6C09"/>
    <w:rsid w:val="00FE016D"/>
    <w:rsid w:val="00FE5645"/>
    <w:rsid w:val="00FF187D"/>
    <w:rsid w:val="00FF369B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F94911"/>
  <w15:docId w15:val="{C071DC41-30C0-4959-BBCB-747ED145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713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A4713"/>
    <w:pPr>
      <w:ind w:left="720"/>
      <w:contextualSpacing/>
    </w:pPr>
    <w:rPr>
      <w:sz w:val="20"/>
      <w:szCs w:val="20"/>
    </w:rPr>
  </w:style>
  <w:style w:type="paragraph" w:customStyle="1" w:styleId="a5">
    <w:name w:val="Додаток"/>
    <w:basedOn w:val="a"/>
    <w:qFormat/>
    <w:rsid w:val="004A4713"/>
    <w:pPr>
      <w:jc w:val="right"/>
    </w:pPr>
    <w:rPr>
      <w:rFonts w:ascii="Times New Roman" w:hAnsi="Times New Roman"/>
      <w:sz w:val="28"/>
      <w:szCs w:val="28"/>
      <w:lang w:val="uk-UA"/>
    </w:rPr>
  </w:style>
  <w:style w:type="character" w:customStyle="1" w:styleId="a4">
    <w:name w:val="Абзац списку Знак"/>
    <w:link w:val="a3"/>
    <w:uiPriority w:val="34"/>
    <w:locked/>
    <w:rsid w:val="004A4713"/>
    <w:rPr>
      <w:rFonts w:ascii="Calibri" w:hAnsi="Calibri"/>
      <w:lang w:val="en-US" w:eastAsia="en-US"/>
    </w:rPr>
  </w:style>
  <w:style w:type="paragraph" w:styleId="a6">
    <w:name w:val="Balloon Text"/>
    <w:basedOn w:val="a"/>
    <w:link w:val="a7"/>
    <w:rsid w:val="004A4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4A4713"/>
    <w:rPr>
      <w:rFonts w:ascii="Tahoma" w:hAnsi="Tahoma" w:cs="Tahoma"/>
      <w:sz w:val="16"/>
      <w:szCs w:val="16"/>
      <w:lang w:val="en-US" w:eastAsia="en-US"/>
    </w:rPr>
  </w:style>
  <w:style w:type="paragraph" w:styleId="a8">
    <w:name w:val="header"/>
    <w:basedOn w:val="a"/>
    <w:link w:val="a9"/>
    <w:uiPriority w:val="99"/>
    <w:rsid w:val="004A4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4A4713"/>
    <w:rPr>
      <w:rFonts w:ascii="Calibri" w:hAnsi="Calibri"/>
      <w:sz w:val="22"/>
      <w:szCs w:val="22"/>
      <w:lang w:val="en-US" w:eastAsia="en-US"/>
    </w:rPr>
  </w:style>
  <w:style w:type="paragraph" w:styleId="aa">
    <w:name w:val="footer"/>
    <w:basedOn w:val="a"/>
    <w:link w:val="ab"/>
    <w:rsid w:val="004A4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rsid w:val="004A4713"/>
    <w:rPr>
      <w:rFonts w:ascii="Calibri" w:hAnsi="Calibri"/>
      <w:sz w:val="22"/>
      <w:szCs w:val="22"/>
      <w:lang w:val="en-US" w:eastAsia="en-US"/>
    </w:rPr>
  </w:style>
  <w:style w:type="paragraph" w:styleId="HTML">
    <w:name w:val="HTML Preformatted"/>
    <w:basedOn w:val="a"/>
    <w:link w:val="HTML0"/>
    <w:semiHidden/>
    <w:unhideWhenUsed/>
    <w:rsid w:val="001211E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1211E9"/>
    <w:rPr>
      <w:rFonts w:ascii="Consolas" w:hAnsi="Consola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10027</Words>
  <Characters>5716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Луканін Ігор Валентинович</dc:creator>
  <cp:keywords/>
  <dc:description/>
  <cp:lastModifiedBy>Федяков Андрій Віталійович</cp:lastModifiedBy>
  <cp:revision>2</cp:revision>
  <dcterms:created xsi:type="dcterms:W3CDTF">2019-05-08T10:29:00Z</dcterms:created>
  <dcterms:modified xsi:type="dcterms:W3CDTF">2019-05-08T10:29:00Z</dcterms:modified>
</cp:coreProperties>
</file>