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52188E" w14:textId="77777777" w:rsidR="00FD21B5" w:rsidRPr="000B73E4" w:rsidRDefault="001F015D" w:rsidP="000D677E">
      <w:pPr>
        <w:pStyle w:val="a5"/>
        <w:spacing w:after="0" w:line="240" w:lineRule="auto"/>
        <w:ind w:left="4395"/>
        <w:jc w:val="left"/>
        <w:rPr>
          <w:lang w:val="ru-RU"/>
        </w:rPr>
      </w:pPr>
      <w:r>
        <w:t xml:space="preserve">Додаток </w:t>
      </w:r>
      <w:r w:rsidR="00E84602" w:rsidRPr="000B73E4">
        <w:rPr>
          <w:lang w:val="ru-RU"/>
        </w:rPr>
        <w:t>9</w:t>
      </w:r>
    </w:p>
    <w:p w14:paraId="6484D3E1" w14:textId="77777777" w:rsidR="00FD21B5" w:rsidRDefault="00830955" w:rsidP="000D677E">
      <w:pPr>
        <w:pStyle w:val="a5"/>
        <w:spacing w:after="0" w:line="240" w:lineRule="auto"/>
        <w:ind w:left="4395"/>
        <w:jc w:val="left"/>
      </w:pPr>
      <w:r>
        <w:t>д</w:t>
      </w:r>
      <w:r w:rsidR="00FD21B5">
        <w:t>о Авіаційних правил України</w:t>
      </w:r>
    </w:p>
    <w:p w14:paraId="56C145D7" w14:textId="77777777" w:rsidR="00FD21B5" w:rsidRDefault="00FD21B5" w:rsidP="000D677E">
      <w:pPr>
        <w:pStyle w:val="a5"/>
        <w:spacing w:after="0" w:line="240" w:lineRule="auto"/>
        <w:ind w:left="4395"/>
        <w:jc w:val="left"/>
      </w:pPr>
      <w:r>
        <w:t>«Обслуговування повітряного руху»</w:t>
      </w:r>
    </w:p>
    <w:p w14:paraId="4FA1208C" w14:textId="5522FE5E" w:rsidR="00FD21B5" w:rsidRDefault="00FD21B5" w:rsidP="000D677E">
      <w:pPr>
        <w:pStyle w:val="a5"/>
        <w:spacing w:after="0" w:line="240" w:lineRule="auto"/>
        <w:ind w:left="4395"/>
        <w:jc w:val="left"/>
      </w:pPr>
      <w:r>
        <w:t xml:space="preserve">(підпункт </w:t>
      </w:r>
      <w:r w:rsidR="000D677E">
        <w:t xml:space="preserve">2 пункту 1 глави </w:t>
      </w:r>
      <w:r w:rsidR="00EE2293">
        <w:t>2</w:t>
      </w:r>
      <w:r w:rsidR="00B00C00">
        <w:t>7</w:t>
      </w:r>
      <w:r>
        <w:t xml:space="preserve"> розділу І</w:t>
      </w:r>
      <w:r w:rsidR="000D677E">
        <w:t>І</w:t>
      </w:r>
      <w:r>
        <w:t>)</w:t>
      </w:r>
    </w:p>
    <w:p w14:paraId="0898FD60" w14:textId="15E33E09" w:rsidR="00645D05" w:rsidRDefault="00645D05" w:rsidP="00FD21B5">
      <w:pPr>
        <w:pStyle w:val="a5"/>
        <w:spacing w:after="120" w:line="240" w:lineRule="auto"/>
        <w:ind w:left="4536"/>
        <w:jc w:val="left"/>
      </w:pPr>
    </w:p>
    <w:p w14:paraId="49CFA4BA" w14:textId="700DCA79" w:rsidR="00645D05" w:rsidRDefault="00645D05" w:rsidP="00FD21B5">
      <w:pPr>
        <w:pStyle w:val="a5"/>
        <w:spacing w:after="120" w:line="240" w:lineRule="auto"/>
        <w:ind w:left="4536"/>
        <w:jc w:val="left"/>
      </w:pPr>
    </w:p>
    <w:p w14:paraId="5C1D7FBD" w14:textId="77777777" w:rsidR="00645D05" w:rsidRDefault="00645D05" w:rsidP="00FD21B5">
      <w:pPr>
        <w:pStyle w:val="a5"/>
        <w:spacing w:after="120" w:line="240" w:lineRule="auto"/>
        <w:ind w:left="4536"/>
        <w:jc w:val="left"/>
      </w:pPr>
    </w:p>
    <w:p w14:paraId="3E3BE49A" w14:textId="77777777" w:rsidR="008574A6" w:rsidRDefault="008574A6" w:rsidP="008574A6">
      <w:pPr>
        <w:spacing w:after="120"/>
        <w:jc w:val="center"/>
        <w:rPr>
          <w:rFonts w:ascii="Times New Roman" w:hAnsi="Times New Roman"/>
          <w:sz w:val="28"/>
          <w:szCs w:val="28"/>
          <w:lang w:val="uk-UA"/>
        </w:rPr>
      </w:pPr>
      <w:r w:rsidRPr="004238C6">
        <w:rPr>
          <w:rFonts w:ascii="Times New Roman" w:hAnsi="Times New Roman"/>
          <w:sz w:val="28"/>
          <w:szCs w:val="28"/>
          <w:lang w:val="uk-UA"/>
        </w:rPr>
        <w:t xml:space="preserve">Вимоги </w:t>
      </w:r>
      <w:r w:rsidRPr="004238C6">
        <w:rPr>
          <w:rFonts w:ascii="Times New Roman" w:hAnsi="Times New Roman"/>
          <w:sz w:val="28"/>
          <w:szCs w:val="28"/>
          <w:lang w:val="uk-UA"/>
        </w:rPr>
        <w:br/>
        <w:t xml:space="preserve">до FRMS у випадках, коли провайдер послуг ОПР </w:t>
      </w:r>
      <w:r>
        <w:rPr>
          <w:rFonts w:ascii="Times New Roman" w:hAnsi="Times New Roman"/>
          <w:sz w:val="28"/>
          <w:szCs w:val="28"/>
          <w:lang w:val="uk-UA"/>
        </w:rPr>
        <w:br/>
      </w:r>
      <w:r w:rsidRPr="004238C6">
        <w:rPr>
          <w:rFonts w:ascii="Times New Roman" w:hAnsi="Times New Roman"/>
          <w:sz w:val="28"/>
          <w:szCs w:val="28"/>
          <w:lang w:val="uk-UA"/>
        </w:rPr>
        <w:t>для здійснення контролю втоми використовує FRMS</w:t>
      </w:r>
    </w:p>
    <w:p w14:paraId="7F2D13ED" w14:textId="51FEFCFA" w:rsidR="00FD21B5" w:rsidRPr="000D677E" w:rsidRDefault="00FD21B5" w:rsidP="00FD21B5">
      <w:pPr>
        <w:jc w:val="center"/>
        <w:rPr>
          <w:rFonts w:ascii="Times New Roman" w:hAnsi="Times New Roman"/>
          <w:sz w:val="28"/>
          <w:szCs w:val="28"/>
          <w:lang w:val="uk-UA"/>
        </w:rPr>
      </w:pPr>
    </w:p>
    <w:p w14:paraId="7F625D23" w14:textId="77777777" w:rsidR="00FD21B5" w:rsidRPr="000D677E" w:rsidRDefault="00FD21B5" w:rsidP="00FD21B5">
      <w:pPr>
        <w:spacing w:after="120"/>
        <w:ind w:firstLine="709"/>
        <w:rPr>
          <w:rFonts w:ascii="Times New Roman" w:hAnsi="Times New Roman"/>
          <w:sz w:val="28"/>
          <w:szCs w:val="28"/>
          <w:lang w:val="uk-UA"/>
        </w:rPr>
      </w:pPr>
    </w:p>
    <w:p w14:paraId="4383261D" w14:textId="3F4CEC8D" w:rsidR="003C1F3D" w:rsidRPr="00F44768" w:rsidRDefault="00FD21B5" w:rsidP="00F44768">
      <w:pPr>
        <w:pStyle w:val="a3"/>
        <w:numPr>
          <w:ilvl w:val="0"/>
          <w:numId w:val="23"/>
        </w:numPr>
        <w:spacing w:after="0" w:line="360" w:lineRule="auto"/>
        <w:ind w:left="0" w:firstLine="698"/>
        <w:jc w:val="both"/>
        <w:rPr>
          <w:rFonts w:ascii="Times New Roman" w:hAnsi="Times New Roman"/>
          <w:sz w:val="28"/>
          <w:szCs w:val="28"/>
          <w:lang w:val="uk-UA"/>
        </w:rPr>
      </w:pPr>
      <w:bookmarkStart w:id="0" w:name="_GoBack"/>
      <w:bookmarkEnd w:id="0"/>
      <w:r w:rsidRPr="00F44768">
        <w:rPr>
          <w:rFonts w:ascii="Times New Roman" w:hAnsi="Times New Roman"/>
          <w:sz w:val="28"/>
          <w:szCs w:val="28"/>
          <w:lang w:val="uk-UA"/>
        </w:rPr>
        <w:t xml:space="preserve">Провайдер </w:t>
      </w:r>
      <w:r w:rsidR="0096614E" w:rsidRPr="00F44768">
        <w:rPr>
          <w:rFonts w:ascii="Times New Roman" w:hAnsi="Times New Roman"/>
          <w:sz w:val="28"/>
          <w:szCs w:val="28"/>
          <w:lang w:val="uk-UA"/>
        </w:rPr>
        <w:t xml:space="preserve">послуг </w:t>
      </w:r>
      <w:r w:rsidRPr="00F44768">
        <w:rPr>
          <w:rFonts w:ascii="Times New Roman" w:hAnsi="Times New Roman"/>
          <w:sz w:val="28"/>
          <w:szCs w:val="28"/>
          <w:lang w:val="uk-UA"/>
        </w:rPr>
        <w:t>ОПР визначає політику по відношенню до FRMS, яка</w:t>
      </w:r>
      <w:r w:rsidR="00E00FBE" w:rsidRPr="00F44768">
        <w:rPr>
          <w:rFonts w:ascii="Times New Roman" w:hAnsi="Times New Roman"/>
          <w:sz w:val="28"/>
          <w:szCs w:val="28"/>
          <w:lang w:val="uk-UA"/>
        </w:rPr>
        <w:t>:</w:t>
      </w:r>
    </w:p>
    <w:p w14:paraId="6B06E2F4" w14:textId="266414D3" w:rsidR="00FD21B5" w:rsidRDefault="00FD21B5" w:rsidP="00A46513">
      <w:pPr>
        <w:spacing w:after="0" w:line="360" w:lineRule="auto"/>
        <w:ind w:firstLine="709"/>
        <w:jc w:val="both"/>
        <w:rPr>
          <w:rFonts w:ascii="Times New Roman" w:hAnsi="Times New Roman"/>
          <w:sz w:val="28"/>
          <w:szCs w:val="28"/>
          <w:lang w:val="uk-UA"/>
        </w:rPr>
      </w:pPr>
    </w:p>
    <w:p w14:paraId="1342ED0C" w14:textId="77777777" w:rsidR="00FD21B5" w:rsidRDefault="00E00FBE" w:rsidP="00FD21B5">
      <w:pPr>
        <w:pStyle w:val="a3"/>
        <w:numPr>
          <w:ilvl w:val="0"/>
          <w:numId w:val="4"/>
        </w:numPr>
        <w:tabs>
          <w:tab w:val="left" w:pos="1134"/>
        </w:tabs>
        <w:spacing w:after="0" w:line="360" w:lineRule="auto"/>
        <w:ind w:left="0" w:firstLine="698"/>
        <w:rPr>
          <w:rFonts w:ascii="Times New Roman" w:hAnsi="Times New Roman"/>
          <w:sz w:val="28"/>
          <w:szCs w:val="28"/>
          <w:lang w:val="uk-UA"/>
        </w:rPr>
      </w:pPr>
      <w:r w:rsidRPr="47832970">
        <w:rPr>
          <w:rFonts w:ascii="Times New Roman" w:hAnsi="Times New Roman"/>
          <w:sz w:val="28"/>
          <w:szCs w:val="28"/>
          <w:lang w:val="uk-UA"/>
        </w:rPr>
        <w:t xml:space="preserve">містить опис </w:t>
      </w:r>
      <w:r w:rsidR="00FD21B5" w:rsidRPr="00C64991">
        <w:rPr>
          <w:rFonts w:ascii="Times New Roman" w:hAnsi="Times New Roman"/>
          <w:sz w:val="28"/>
          <w:szCs w:val="28"/>
          <w:lang w:val="uk-UA"/>
        </w:rPr>
        <w:t>сфер</w:t>
      </w:r>
      <w:r>
        <w:rPr>
          <w:rFonts w:ascii="Times New Roman" w:hAnsi="Times New Roman"/>
          <w:sz w:val="28"/>
          <w:szCs w:val="28"/>
          <w:lang w:val="uk-UA"/>
        </w:rPr>
        <w:t>и</w:t>
      </w:r>
      <w:r w:rsidR="00FD21B5" w:rsidRPr="00C64991">
        <w:rPr>
          <w:rFonts w:ascii="Times New Roman" w:hAnsi="Times New Roman"/>
          <w:sz w:val="28"/>
          <w:szCs w:val="28"/>
          <w:lang w:val="uk-UA"/>
        </w:rPr>
        <w:t xml:space="preserve"> застосування FRMS;</w:t>
      </w:r>
    </w:p>
    <w:p w14:paraId="098C93F9" w14:textId="77777777" w:rsidR="00830955" w:rsidRPr="00C64991" w:rsidRDefault="00830955" w:rsidP="00645D05">
      <w:pPr>
        <w:pStyle w:val="a3"/>
        <w:tabs>
          <w:tab w:val="left" w:pos="1134"/>
        </w:tabs>
        <w:spacing w:after="0" w:line="360" w:lineRule="auto"/>
        <w:ind w:left="697"/>
        <w:rPr>
          <w:rFonts w:ascii="Times New Roman" w:hAnsi="Times New Roman"/>
          <w:sz w:val="28"/>
          <w:szCs w:val="28"/>
          <w:lang w:val="uk-UA"/>
        </w:rPr>
      </w:pPr>
    </w:p>
    <w:p w14:paraId="71155AD2" w14:textId="18E594B1" w:rsidR="00FD21B5" w:rsidRDefault="00D16B71" w:rsidP="00830955">
      <w:pPr>
        <w:pStyle w:val="a3"/>
        <w:numPr>
          <w:ilvl w:val="0"/>
          <w:numId w:val="4"/>
        </w:numPr>
        <w:tabs>
          <w:tab w:val="left" w:pos="1134"/>
        </w:tabs>
        <w:spacing w:after="0" w:line="360" w:lineRule="auto"/>
        <w:ind w:left="0" w:firstLine="698"/>
        <w:jc w:val="both"/>
        <w:rPr>
          <w:rFonts w:ascii="Times New Roman" w:hAnsi="Times New Roman"/>
          <w:sz w:val="28"/>
          <w:szCs w:val="28"/>
          <w:lang w:val="uk-UA"/>
        </w:rPr>
      </w:pPr>
      <w:r>
        <w:rPr>
          <w:rFonts w:ascii="Times New Roman" w:hAnsi="Times New Roman"/>
          <w:sz w:val="28"/>
          <w:szCs w:val="28"/>
          <w:lang w:val="uk-UA"/>
        </w:rPr>
        <w:t>зазначає</w:t>
      </w:r>
      <w:r w:rsidR="00E00FBE">
        <w:rPr>
          <w:rFonts w:ascii="Times New Roman" w:hAnsi="Times New Roman"/>
          <w:sz w:val="28"/>
          <w:szCs w:val="28"/>
          <w:lang w:val="uk-UA"/>
        </w:rPr>
        <w:t xml:space="preserve"> </w:t>
      </w:r>
      <w:r w:rsidR="00FD21B5" w:rsidRPr="00C64991">
        <w:rPr>
          <w:rFonts w:ascii="Times New Roman" w:hAnsi="Times New Roman"/>
          <w:sz w:val="28"/>
          <w:szCs w:val="28"/>
          <w:lang w:val="uk-UA"/>
        </w:rPr>
        <w:t xml:space="preserve">відповідальність керівництва, диспетчерів УПР та іншого </w:t>
      </w:r>
      <w:r w:rsidR="00E00FBE">
        <w:rPr>
          <w:rFonts w:ascii="Times New Roman" w:hAnsi="Times New Roman"/>
          <w:sz w:val="28"/>
          <w:szCs w:val="28"/>
          <w:lang w:val="uk-UA"/>
        </w:rPr>
        <w:t>відповідного залученого</w:t>
      </w:r>
      <w:r w:rsidR="00FD21B5" w:rsidRPr="00C64991">
        <w:rPr>
          <w:rFonts w:ascii="Times New Roman" w:hAnsi="Times New Roman"/>
          <w:sz w:val="28"/>
          <w:szCs w:val="28"/>
          <w:lang w:val="uk-UA"/>
        </w:rPr>
        <w:t xml:space="preserve"> персоналу</w:t>
      </w:r>
      <w:r w:rsidR="00B53799">
        <w:rPr>
          <w:rFonts w:ascii="Times New Roman" w:hAnsi="Times New Roman"/>
          <w:sz w:val="28"/>
          <w:szCs w:val="28"/>
          <w:lang w:val="uk-UA"/>
        </w:rPr>
        <w:t xml:space="preserve"> по відношенню до </w:t>
      </w:r>
      <w:r w:rsidR="00B53799">
        <w:rPr>
          <w:rFonts w:ascii="Times New Roman" w:hAnsi="Times New Roman"/>
          <w:sz w:val="28"/>
          <w:szCs w:val="28"/>
        </w:rPr>
        <w:t>FRMS</w:t>
      </w:r>
      <w:r w:rsidR="00FD21B5" w:rsidRPr="00C64991">
        <w:rPr>
          <w:rFonts w:ascii="Times New Roman" w:hAnsi="Times New Roman"/>
          <w:sz w:val="28"/>
          <w:szCs w:val="28"/>
          <w:lang w:val="uk-UA"/>
        </w:rPr>
        <w:t>;</w:t>
      </w:r>
    </w:p>
    <w:p w14:paraId="5B4A204D" w14:textId="77777777" w:rsidR="00830955" w:rsidRPr="00830955" w:rsidRDefault="00830955" w:rsidP="00645D05">
      <w:pPr>
        <w:pStyle w:val="a3"/>
        <w:spacing w:line="360" w:lineRule="auto"/>
        <w:rPr>
          <w:rFonts w:ascii="Times New Roman" w:hAnsi="Times New Roman"/>
          <w:sz w:val="28"/>
          <w:szCs w:val="28"/>
          <w:lang w:val="uk-UA"/>
        </w:rPr>
      </w:pPr>
    </w:p>
    <w:p w14:paraId="45C6071C" w14:textId="77777777" w:rsidR="00FD21B5" w:rsidRDefault="00FD21B5" w:rsidP="00FD21B5">
      <w:pPr>
        <w:pStyle w:val="a3"/>
        <w:numPr>
          <w:ilvl w:val="0"/>
          <w:numId w:val="4"/>
        </w:numPr>
        <w:tabs>
          <w:tab w:val="left" w:pos="1134"/>
        </w:tabs>
        <w:spacing w:after="0" w:line="360" w:lineRule="auto"/>
        <w:ind w:left="0" w:firstLine="698"/>
        <w:rPr>
          <w:rFonts w:ascii="Times New Roman" w:hAnsi="Times New Roman"/>
          <w:sz w:val="28"/>
          <w:szCs w:val="28"/>
          <w:lang w:val="uk-UA"/>
        </w:rPr>
      </w:pPr>
      <w:r w:rsidRPr="00C64991">
        <w:rPr>
          <w:rFonts w:ascii="Times New Roman" w:hAnsi="Times New Roman"/>
          <w:sz w:val="28"/>
          <w:szCs w:val="28"/>
          <w:lang w:val="uk-UA"/>
        </w:rPr>
        <w:t>встановлює цілі FRMS, пов’язані з безпекою польотів;</w:t>
      </w:r>
    </w:p>
    <w:p w14:paraId="590B8E8B" w14:textId="77777777" w:rsidR="00830955" w:rsidRPr="00830955" w:rsidRDefault="00830955" w:rsidP="00645D05">
      <w:pPr>
        <w:pStyle w:val="a3"/>
        <w:spacing w:line="360" w:lineRule="auto"/>
        <w:rPr>
          <w:rFonts w:ascii="Times New Roman" w:hAnsi="Times New Roman"/>
          <w:sz w:val="28"/>
          <w:szCs w:val="28"/>
          <w:lang w:val="uk-UA"/>
        </w:rPr>
      </w:pPr>
    </w:p>
    <w:p w14:paraId="2B684E61" w14:textId="77777777" w:rsidR="00FD21B5" w:rsidRDefault="00FD21B5" w:rsidP="00FD21B5">
      <w:pPr>
        <w:pStyle w:val="a3"/>
        <w:numPr>
          <w:ilvl w:val="0"/>
          <w:numId w:val="4"/>
        </w:numPr>
        <w:tabs>
          <w:tab w:val="left" w:pos="1134"/>
        </w:tabs>
        <w:spacing w:after="0" w:line="360" w:lineRule="auto"/>
        <w:ind w:left="0" w:firstLine="698"/>
        <w:rPr>
          <w:rFonts w:ascii="Times New Roman" w:hAnsi="Times New Roman"/>
          <w:sz w:val="28"/>
          <w:szCs w:val="28"/>
          <w:lang w:val="uk-UA"/>
        </w:rPr>
      </w:pPr>
      <w:r w:rsidRPr="00C64991">
        <w:rPr>
          <w:rFonts w:ascii="Times New Roman" w:hAnsi="Times New Roman"/>
          <w:sz w:val="28"/>
          <w:szCs w:val="28"/>
          <w:lang w:val="uk-UA"/>
        </w:rPr>
        <w:t>підписується відповідальним керівником підприємства;</w:t>
      </w:r>
    </w:p>
    <w:p w14:paraId="77FEB8D6" w14:textId="77777777" w:rsidR="007F544A" w:rsidRDefault="007F544A" w:rsidP="007F544A">
      <w:pPr>
        <w:pStyle w:val="a3"/>
        <w:spacing w:after="0" w:line="360" w:lineRule="auto"/>
        <w:rPr>
          <w:rFonts w:ascii="Times New Roman" w:hAnsi="Times New Roman"/>
          <w:sz w:val="28"/>
          <w:szCs w:val="28"/>
          <w:lang w:val="uk-UA"/>
        </w:rPr>
      </w:pPr>
    </w:p>
    <w:p w14:paraId="482B1FBF" w14:textId="5DB5CE60" w:rsidR="00FD21B5" w:rsidRDefault="00FD21B5" w:rsidP="00830955">
      <w:pPr>
        <w:numPr>
          <w:ilvl w:val="0"/>
          <w:numId w:val="4"/>
        </w:numPr>
        <w:tabs>
          <w:tab w:val="left" w:pos="1134"/>
        </w:tabs>
        <w:spacing w:after="0" w:line="360" w:lineRule="auto"/>
        <w:ind w:left="0" w:firstLine="698"/>
        <w:jc w:val="both"/>
        <w:rPr>
          <w:rFonts w:ascii="Times New Roman" w:hAnsi="Times New Roman"/>
          <w:sz w:val="28"/>
          <w:szCs w:val="28"/>
          <w:lang w:val="uk-UA"/>
        </w:rPr>
      </w:pPr>
      <w:r w:rsidRPr="00C64991">
        <w:rPr>
          <w:rFonts w:ascii="Times New Roman" w:hAnsi="Times New Roman"/>
          <w:sz w:val="28"/>
          <w:szCs w:val="28"/>
          <w:lang w:val="uk-UA"/>
        </w:rPr>
        <w:t xml:space="preserve">доводиться до відома всіх відповідних структурних підрозділів </w:t>
      </w:r>
      <w:r w:rsidR="00685C1B">
        <w:rPr>
          <w:rFonts w:ascii="Times New Roman" w:hAnsi="Times New Roman"/>
          <w:sz w:val="28"/>
          <w:szCs w:val="28"/>
          <w:lang w:val="uk-UA"/>
        </w:rPr>
        <w:t>підприємства</w:t>
      </w:r>
      <w:r w:rsidRPr="00C64991">
        <w:rPr>
          <w:rFonts w:ascii="Times New Roman" w:hAnsi="Times New Roman"/>
          <w:sz w:val="28"/>
          <w:szCs w:val="28"/>
          <w:lang w:val="uk-UA"/>
        </w:rPr>
        <w:t>;</w:t>
      </w:r>
    </w:p>
    <w:p w14:paraId="0C1949FD" w14:textId="77777777" w:rsidR="00645D05" w:rsidRDefault="00645D05" w:rsidP="00645D05">
      <w:pPr>
        <w:pStyle w:val="a3"/>
        <w:spacing w:after="0" w:line="360" w:lineRule="auto"/>
        <w:rPr>
          <w:rFonts w:ascii="Times New Roman" w:hAnsi="Times New Roman"/>
          <w:sz w:val="28"/>
          <w:szCs w:val="28"/>
          <w:lang w:val="uk-UA"/>
        </w:rPr>
      </w:pPr>
    </w:p>
    <w:p w14:paraId="41E36E5B" w14:textId="2581D9B1" w:rsidR="00FD21B5" w:rsidRDefault="00FD21B5" w:rsidP="00830955">
      <w:pPr>
        <w:pStyle w:val="a3"/>
        <w:numPr>
          <w:ilvl w:val="0"/>
          <w:numId w:val="4"/>
        </w:numPr>
        <w:tabs>
          <w:tab w:val="left" w:pos="1134"/>
        </w:tabs>
        <w:spacing w:after="0" w:line="360" w:lineRule="auto"/>
        <w:ind w:left="0" w:firstLine="698"/>
        <w:jc w:val="both"/>
        <w:rPr>
          <w:rFonts w:ascii="Times New Roman" w:hAnsi="Times New Roman"/>
          <w:sz w:val="28"/>
          <w:szCs w:val="28"/>
          <w:lang w:val="uk-UA"/>
        </w:rPr>
      </w:pPr>
      <w:r w:rsidRPr="00C64991">
        <w:rPr>
          <w:rFonts w:ascii="Times New Roman" w:hAnsi="Times New Roman"/>
          <w:sz w:val="28"/>
          <w:szCs w:val="28"/>
          <w:lang w:val="uk-UA"/>
        </w:rPr>
        <w:t>містить зобов’язання керівництва відносно ефективного забезпечення інформацією щодо безпеки польотів;</w:t>
      </w:r>
    </w:p>
    <w:p w14:paraId="01891440" w14:textId="77777777" w:rsidR="003C1F3D" w:rsidRPr="00C64991" w:rsidRDefault="003C1F3D" w:rsidP="00372FBC">
      <w:pPr>
        <w:pStyle w:val="a3"/>
        <w:tabs>
          <w:tab w:val="left" w:pos="1134"/>
        </w:tabs>
        <w:spacing w:after="0" w:line="360" w:lineRule="auto"/>
        <w:ind w:left="698"/>
        <w:jc w:val="both"/>
        <w:rPr>
          <w:rFonts w:ascii="Times New Roman" w:hAnsi="Times New Roman"/>
          <w:sz w:val="28"/>
          <w:szCs w:val="28"/>
          <w:lang w:val="uk-UA"/>
        </w:rPr>
      </w:pPr>
    </w:p>
    <w:p w14:paraId="4D0D6616" w14:textId="77777777" w:rsidR="00FD21B5" w:rsidRDefault="00FD21B5" w:rsidP="00FD21B5">
      <w:pPr>
        <w:pStyle w:val="a3"/>
        <w:numPr>
          <w:ilvl w:val="0"/>
          <w:numId w:val="4"/>
        </w:numPr>
        <w:tabs>
          <w:tab w:val="left" w:pos="1134"/>
        </w:tabs>
        <w:spacing w:after="0" w:line="360" w:lineRule="auto"/>
        <w:ind w:left="0" w:firstLine="698"/>
        <w:rPr>
          <w:rFonts w:ascii="Times New Roman" w:hAnsi="Times New Roman"/>
          <w:sz w:val="28"/>
          <w:szCs w:val="28"/>
          <w:lang w:val="uk-UA"/>
        </w:rPr>
      </w:pPr>
      <w:r w:rsidRPr="00C64991">
        <w:rPr>
          <w:rFonts w:ascii="Times New Roman" w:hAnsi="Times New Roman"/>
          <w:sz w:val="28"/>
          <w:szCs w:val="28"/>
          <w:lang w:val="uk-UA"/>
        </w:rPr>
        <w:t>містить зобов’язання керівництва відносно адекватних ресурсів для FRMS;</w:t>
      </w:r>
    </w:p>
    <w:p w14:paraId="16122958" w14:textId="77777777" w:rsidR="00830955" w:rsidRPr="00C64991" w:rsidRDefault="00830955" w:rsidP="00830955">
      <w:pPr>
        <w:pStyle w:val="a3"/>
        <w:tabs>
          <w:tab w:val="left" w:pos="1134"/>
        </w:tabs>
        <w:spacing w:after="0" w:line="360" w:lineRule="auto"/>
        <w:ind w:left="698"/>
        <w:rPr>
          <w:rFonts w:ascii="Times New Roman" w:hAnsi="Times New Roman"/>
          <w:sz w:val="28"/>
          <w:szCs w:val="28"/>
          <w:lang w:val="uk-UA"/>
        </w:rPr>
      </w:pPr>
    </w:p>
    <w:p w14:paraId="51C8D628" w14:textId="77777777" w:rsidR="00FD21B5" w:rsidRDefault="00FD21B5" w:rsidP="00E84602">
      <w:pPr>
        <w:numPr>
          <w:ilvl w:val="0"/>
          <w:numId w:val="4"/>
        </w:numPr>
        <w:tabs>
          <w:tab w:val="left" w:pos="1134"/>
        </w:tabs>
        <w:spacing w:after="0" w:line="360" w:lineRule="auto"/>
        <w:ind w:left="0" w:firstLine="698"/>
        <w:jc w:val="both"/>
        <w:rPr>
          <w:rFonts w:ascii="Times New Roman" w:hAnsi="Times New Roman"/>
          <w:sz w:val="28"/>
          <w:szCs w:val="28"/>
          <w:lang w:val="uk-UA"/>
        </w:rPr>
      </w:pPr>
      <w:r w:rsidRPr="00C64991">
        <w:rPr>
          <w:rFonts w:ascii="Times New Roman" w:hAnsi="Times New Roman"/>
          <w:sz w:val="28"/>
          <w:szCs w:val="28"/>
          <w:lang w:val="uk-UA"/>
        </w:rPr>
        <w:t>містить зобов’язання керівництва відносно безперервного вдосконалення FRMS;</w:t>
      </w:r>
    </w:p>
    <w:p w14:paraId="20CC976C" w14:textId="77777777" w:rsidR="00830955" w:rsidRDefault="00830955" w:rsidP="00E84602">
      <w:pPr>
        <w:pStyle w:val="a3"/>
        <w:jc w:val="both"/>
        <w:rPr>
          <w:rFonts w:ascii="Times New Roman" w:hAnsi="Times New Roman"/>
          <w:sz w:val="28"/>
          <w:szCs w:val="28"/>
          <w:lang w:val="uk-UA"/>
        </w:rPr>
      </w:pPr>
    </w:p>
    <w:p w14:paraId="63D9CA5F" w14:textId="277CB78A" w:rsidR="00FD21B5" w:rsidRDefault="00FD21B5" w:rsidP="00E84602">
      <w:pPr>
        <w:pStyle w:val="a3"/>
        <w:numPr>
          <w:ilvl w:val="0"/>
          <w:numId w:val="4"/>
        </w:numPr>
        <w:tabs>
          <w:tab w:val="left" w:pos="1134"/>
        </w:tabs>
        <w:spacing w:after="0" w:line="360" w:lineRule="auto"/>
        <w:ind w:left="0" w:firstLine="698"/>
        <w:jc w:val="both"/>
        <w:rPr>
          <w:rFonts w:ascii="Times New Roman" w:hAnsi="Times New Roman"/>
          <w:sz w:val="28"/>
          <w:szCs w:val="28"/>
          <w:lang w:val="uk-UA"/>
        </w:rPr>
      </w:pPr>
      <w:r w:rsidRPr="00C64991">
        <w:rPr>
          <w:rFonts w:ascii="Times New Roman" w:hAnsi="Times New Roman"/>
          <w:sz w:val="28"/>
          <w:szCs w:val="28"/>
          <w:lang w:val="uk-UA"/>
        </w:rPr>
        <w:t xml:space="preserve">вимагає періодичного перегляду в </w:t>
      </w:r>
      <w:r w:rsidR="00464117">
        <w:rPr>
          <w:rFonts w:ascii="Times New Roman" w:hAnsi="Times New Roman"/>
          <w:sz w:val="28"/>
          <w:szCs w:val="28"/>
          <w:lang w:val="uk-UA"/>
        </w:rPr>
        <w:t>для</w:t>
      </w:r>
      <w:r w:rsidR="00464117" w:rsidRPr="00C64991">
        <w:rPr>
          <w:rFonts w:ascii="Times New Roman" w:hAnsi="Times New Roman"/>
          <w:sz w:val="28"/>
          <w:szCs w:val="28"/>
          <w:lang w:val="uk-UA"/>
        </w:rPr>
        <w:t xml:space="preserve"> </w:t>
      </w:r>
      <w:r w:rsidRPr="00C64991">
        <w:rPr>
          <w:rFonts w:ascii="Times New Roman" w:hAnsi="Times New Roman"/>
          <w:sz w:val="28"/>
          <w:szCs w:val="28"/>
          <w:lang w:val="uk-UA"/>
        </w:rPr>
        <w:t xml:space="preserve">забезпечення її актуальності та </w:t>
      </w:r>
      <w:r w:rsidR="00464117">
        <w:rPr>
          <w:rFonts w:ascii="Times New Roman" w:hAnsi="Times New Roman"/>
          <w:sz w:val="28"/>
          <w:szCs w:val="28"/>
          <w:lang w:val="uk-UA"/>
        </w:rPr>
        <w:t>відповідності стратегії розвитку</w:t>
      </w:r>
      <w:r w:rsidR="003474FC">
        <w:rPr>
          <w:rFonts w:ascii="Times New Roman" w:hAnsi="Times New Roman"/>
          <w:sz w:val="28"/>
          <w:szCs w:val="28"/>
          <w:lang w:val="uk-UA"/>
        </w:rPr>
        <w:t xml:space="preserve"> підприємства</w:t>
      </w:r>
      <w:r w:rsidRPr="00C64991">
        <w:rPr>
          <w:rFonts w:ascii="Times New Roman" w:hAnsi="Times New Roman"/>
          <w:sz w:val="28"/>
          <w:szCs w:val="28"/>
          <w:lang w:val="uk-UA"/>
        </w:rPr>
        <w:t>.</w:t>
      </w:r>
    </w:p>
    <w:p w14:paraId="621FC64B" w14:textId="687F9959" w:rsidR="00FD21B5" w:rsidRPr="00830955" w:rsidRDefault="00FD21B5" w:rsidP="00830955">
      <w:pPr>
        <w:tabs>
          <w:tab w:val="left" w:pos="993"/>
        </w:tabs>
        <w:spacing w:after="0" w:line="360" w:lineRule="auto"/>
        <w:ind w:left="644"/>
        <w:jc w:val="both"/>
        <w:rPr>
          <w:rFonts w:ascii="Times New Roman" w:hAnsi="Times New Roman"/>
          <w:sz w:val="28"/>
          <w:szCs w:val="28"/>
          <w:lang w:val="uk-UA"/>
        </w:rPr>
      </w:pPr>
    </w:p>
    <w:p w14:paraId="7807126B" w14:textId="022ADC1A" w:rsidR="00830955" w:rsidRPr="00372FBC" w:rsidRDefault="00170602" w:rsidP="003474FC">
      <w:pPr>
        <w:pStyle w:val="a3"/>
        <w:numPr>
          <w:ilvl w:val="0"/>
          <w:numId w:val="23"/>
        </w:numPr>
        <w:tabs>
          <w:tab w:val="left" w:pos="709"/>
        </w:tabs>
        <w:spacing w:after="0" w:line="360" w:lineRule="auto"/>
        <w:ind w:left="0" w:firstLine="709"/>
        <w:jc w:val="both"/>
        <w:rPr>
          <w:rFonts w:ascii="Times New Roman" w:hAnsi="Times New Roman"/>
          <w:sz w:val="28"/>
          <w:szCs w:val="28"/>
          <w:lang w:val="uk-UA"/>
        </w:rPr>
      </w:pPr>
      <w:r w:rsidRPr="00372FBC">
        <w:rPr>
          <w:rFonts w:ascii="Times New Roman" w:hAnsi="Times New Roman"/>
          <w:sz w:val="28"/>
          <w:szCs w:val="28"/>
          <w:lang w:val="uk-UA"/>
        </w:rPr>
        <w:t xml:space="preserve">Провайдер </w:t>
      </w:r>
      <w:r w:rsidR="0096614E" w:rsidRPr="00372FBC">
        <w:rPr>
          <w:rFonts w:ascii="Times New Roman" w:hAnsi="Times New Roman"/>
          <w:sz w:val="28"/>
          <w:szCs w:val="28"/>
          <w:lang w:val="uk-UA"/>
        </w:rPr>
        <w:t xml:space="preserve">послуг </w:t>
      </w:r>
      <w:r w:rsidRPr="00372FBC">
        <w:rPr>
          <w:rFonts w:ascii="Times New Roman" w:hAnsi="Times New Roman"/>
          <w:sz w:val="28"/>
          <w:szCs w:val="28"/>
          <w:lang w:val="uk-UA"/>
        </w:rPr>
        <w:t xml:space="preserve">ОПР повинен розробити та підтримувати у поточному стані документацію </w:t>
      </w:r>
      <w:r w:rsidRPr="00372FBC">
        <w:rPr>
          <w:rFonts w:ascii="Times New Roman" w:hAnsi="Times New Roman"/>
          <w:sz w:val="28"/>
          <w:szCs w:val="28"/>
        </w:rPr>
        <w:t>FRMS</w:t>
      </w:r>
      <w:r w:rsidRPr="00372FBC">
        <w:rPr>
          <w:rFonts w:ascii="Times New Roman" w:hAnsi="Times New Roman"/>
          <w:sz w:val="28"/>
          <w:szCs w:val="28"/>
          <w:lang w:val="uk-UA"/>
        </w:rPr>
        <w:t xml:space="preserve">, у якій зазначається: </w:t>
      </w:r>
    </w:p>
    <w:p w14:paraId="287869B0" w14:textId="3F885035" w:rsidR="00FD21B5" w:rsidRDefault="00FD21B5" w:rsidP="003474FC">
      <w:pPr>
        <w:pStyle w:val="a3"/>
        <w:numPr>
          <w:ilvl w:val="0"/>
          <w:numId w:val="24"/>
        </w:numPr>
        <w:tabs>
          <w:tab w:val="left" w:pos="1134"/>
        </w:tabs>
        <w:spacing w:after="0" w:line="360" w:lineRule="auto"/>
        <w:ind w:left="0" w:firstLine="698"/>
        <w:jc w:val="both"/>
        <w:rPr>
          <w:rFonts w:ascii="Times New Roman" w:hAnsi="Times New Roman"/>
          <w:sz w:val="28"/>
          <w:szCs w:val="28"/>
          <w:lang w:val="uk-UA"/>
        </w:rPr>
      </w:pPr>
      <w:r w:rsidRPr="00D16B71">
        <w:rPr>
          <w:rFonts w:ascii="Times New Roman" w:hAnsi="Times New Roman"/>
          <w:sz w:val="28"/>
          <w:szCs w:val="28"/>
          <w:lang w:val="uk-UA"/>
        </w:rPr>
        <w:t xml:space="preserve">політика </w:t>
      </w:r>
      <w:r w:rsidR="00D16B71" w:rsidRPr="00D16B71">
        <w:rPr>
          <w:rFonts w:ascii="Times New Roman" w:hAnsi="Times New Roman"/>
          <w:sz w:val="28"/>
          <w:szCs w:val="28"/>
          <w:lang w:val="uk-UA"/>
        </w:rPr>
        <w:t xml:space="preserve">та цілі </w:t>
      </w:r>
      <w:r w:rsidRPr="00D16B71">
        <w:rPr>
          <w:rFonts w:ascii="Times New Roman" w:hAnsi="Times New Roman"/>
          <w:sz w:val="28"/>
          <w:szCs w:val="28"/>
          <w:lang w:val="uk-UA"/>
        </w:rPr>
        <w:t>FRMS</w:t>
      </w:r>
      <w:r w:rsidRPr="00C64991">
        <w:rPr>
          <w:rFonts w:ascii="Times New Roman" w:hAnsi="Times New Roman"/>
          <w:sz w:val="28"/>
          <w:szCs w:val="28"/>
          <w:lang w:val="uk-UA"/>
        </w:rPr>
        <w:t>;</w:t>
      </w:r>
    </w:p>
    <w:p w14:paraId="4AB10F57" w14:textId="77777777" w:rsidR="00FD21B5" w:rsidRDefault="00FD21B5" w:rsidP="003474FC">
      <w:pPr>
        <w:pStyle w:val="a3"/>
        <w:numPr>
          <w:ilvl w:val="0"/>
          <w:numId w:val="24"/>
        </w:numPr>
        <w:tabs>
          <w:tab w:val="left" w:pos="1134"/>
        </w:tabs>
        <w:spacing w:after="0" w:line="360" w:lineRule="auto"/>
        <w:ind w:left="0" w:firstLine="698"/>
        <w:jc w:val="both"/>
        <w:rPr>
          <w:rFonts w:ascii="Times New Roman" w:hAnsi="Times New Roman"/>
          <w:sz w:val="28"/>
          <w:szCs w:val="28"/>
          <w:lang w:val="uk-UA"/>
        </w:rPr>
      </w:pPr>
      <w:r w:rsidRPr="00C64991">
        <w:rPr>
          <w:rFonts w:ascii="Times New Roman" w:hAnsi="Times New Roman"/>
          <w:sz w:val="28"/>
          <w:szCs w:val="28"/>
          <w:lang w:val="uk-UA"/>
        </w:rPr>
        <w:t>процеси та процедури FRMS;</w:t>
      </w:r>
    </w:p>
    <w:p w14:paraId="598002E3" w14:textId="77777777" w:rsidR="00FD21B5" w:rsidRDefault="00FD21B5" w:rsidP="003474FC">
      <w:pPr>
        <w:pStyle w:val="a3"/>
        <w:numPr>
          <w:ilvl w:val="0"/>
          <w:numId w:val="24"/>
        </w:numPr>
        <w:tabs>
          <w:tab w:val="left" w:pos="1134"/>
        </w:tabs>
        <w:spacing w:after="0" w:line="360" w:lineRule="auto"/>
        <w:ind w:left="0" w:firstLine="698"/>
        <w:jc w:val="both"/>
        <w:rPr>
          <w:rFonts w:ascii="Times New Roman" w:hAnsi="Times New Roman"/>
          <w:sz w:val="28"/>
          <w:szCs w:val="28"/>
          <w:lang w:val="uk-UA"/>
        </w:rPr>
      </w:pPr>
      <w:r w:rsidRPr="00C64991">
        <w:rPr>
          <w:rFonts w:ascii="Times New Roman" w:hAnsi="Times New Roman"/>
          <w:sz w:val="28"/>
          <w:szCs w:val="28"/>
          <w:lang w:val="uk-UA"/>
        </w:rPr>
        <w:t>сфери відповідальності, обов’язки та повноваження відносно визначених процесів та процедур;</w:t>
      </w:r>
    </w:p>
    <w:p w14:paraId="35FD4F46" w14:textId="77777777" w:rsidR="00FD21B5" w:rsidRDefault="00FD21B5" w:rsidP="003474FC">
      <w:pPr>
        <w:pStyle w:val="a3"/>
        <w:numPr>
          <w:ilvl w:val="0"/>
          <w:numId w:val="24"/>
        </w:numPr>
        <w:tabs>
          <w:tab w:val="left" w:pos="1134"/>
        </w:tabs>
        <w:spacing w:after="0" w:line="360" w:lineRule="auto"/>
        <w:ind w:left="0" w:firstLine="698"/>
        <w:jc w:val="both"/>
        <w:rPr>
          <w:rFonts w:ascii="Times New Roman" w:hAnsi="Times New Roman"/>
          <w:sz w:val="28"/>
          <w:szCs w:val="28"/>
          <w:lang w:val="uk-UA"/>
        </w:rPr>
      </w:pPr>
      <w:r w:rsidRPr="00C64991">
        <w:rPr>
          <w:rFonts w:ascii="Times New Roman" w:hAnsi="Times New Roman"/>
          <w:sz w:val="28"/>
          <w:szCs w:val="28"/>
          <w:lang w:val="uk-UA"/>
        </w:rPr>
        <w:t>механізми постійного залучення керівництва, диспетчерів УПР та іншого відповідного персоналу;</w:t>
      </w:r>
    </w:p>
    <w:p w14:paraId="421C25F4" w14:textId="77777777" w:rsidR="00FD21B5" w:rsidRPr="003474FC" w:rsidRDefault="00FD21B5" w:rsidP="003474FC">
      <w:pPr>
        <w:pStyle w:val="a3"/>
        <w:numPr>
          <w:ilvl w:val="0"/>
          <w:numId w:val="24"/>
        </w:numPr>
        <w:tabs>
          <w:tab w:val="left" w:pos="1134"/>
        </w:tabs>
        <w:spacing w:after="0" w:line="360" w:lineRule="auto"/>
        <w:ind w:left="0" w:firstLine="698"/>
        <w:jc w:val="both"/>
        <w:rPr>
          <w:rFonts w:ascii="Times New Roman" w:hAnsi="Times New Roman"/>
          <w:sz w:val="28"/>
          <w:szCs w:val="28"/>
          <w:lang w:val="uk-UA"/>
        </w:rPr>
      </w:pPr>
      <w:r w:rsidRPr="003474FC">
        <w:rPr>
          <w:rFonts w:ascii="Times New Roman" w:hAnsi="Times New Roman"/>
          <w:sz w:val="28"/>
          <w:szCs w:val="28"/>
          <w:lang w:val="uk-UA"/>
        </w:rPr>
        <w:t>програми підготовки по FRMS, вимоги по підготовці персоналу та облік проходження підготовки;</w:t>
      </w:r>
    </w:p>
    <w:p w14:paraId="4E6494AF" w14:textId="3790141B" w:rsidR="00FD21B5" w:rsidRPr="003474FC" w:rsidRDefault="00FD21B5" w:rsidP="003474FC">
      <w:pPr>
        <w:pStyle w:val="a3"/>
        <w:numPr>
          <w:ilvl w:val="0"/>
          <w:numId w:val="24"/>
        </w:numPr>
        <w:tabs>
          <w:tab w:val="left" w:pos="1134"/>
        </w:tabs>
        <w:spacing w:after="0" w:line="360" w:lineRule="auto"/>
        <w:ind w:left="0" w:firstLine="709"/>
        <w:jc w:val="both"/>
        <w:rPr>
          <w:rFonts w:ascii="Times New Roman" w:hAnsi="Times New Roman"/>
          <w:sz w:val="28"/>
          <w:szCs w:val="28"/>
          <w:lang w:val="uk-UA"/>
        </w:rPr>
      </w:pPr>
      <w:r w:rsidRPr="003474FC">
        <w:rPr>
          <w:rFonts w:ascii="Times New Roman" w:hAnsi="Times New Roman"/>
          <w:sz w:val="28"/>
          <w:szCs w:val="28"/>
          <w:lang w:val="uk-UA"/>
        </w:rPr>
        <w:t>запланований та фактичний службовий та неслужбовий час, тривалість перерв між визначеними періодами, час на робочому місці диспетчера УПР із зазначенням</w:t>
      </w:r>
      <w:r w:rsidR="00830955" w:rsidRPr="003474FC">
        <w:rPr>
          <w:rFonts w:ascii="Times New Roman" w:hAnsi="Times New Roman"/>
          <w:sz w:val="28"/>
          <w:szCs w:val="28"/>
          <w:lang w:val="uk-UA"/>
        </w:rPr>
        <w:t xml:space="preserve"> значних відхилень та їх причин</w:t>
      </w:r>
      <w:r w:rsidR="003C1F3D" w:rsidRPr="003474FC">
        <w:rPr>
          <w:rFonts w:ascii="Times New Roman" w:hAnsi="Times New Roman"/>
          <w:sz w:val="28"/>
          <w:szCs w:val="28"/>
          <w:lang w:val="uk-UA"/>
        </w:rPr>
        <w:t>;</w:t>
      </w:r>
      <w:r w:rsidR="003474FC">
        <w:rPr>
          <w:rFonts w:ascii="Times New Roman" w:hAnsi="Times New Roman"/>
          <w:sz w:val="28"/>
          <w:szCs w:val="28"/>
          <w:lang w:val="uk-UA"/>
        </w:rPr>
        <w:t xml:space="preserve"> </w:t>
      </w:r>
      <w:r w:rsidR="003C1F3D" w:rsidRPr="003474FC">
        <w:rPr>
          <w:rFonts w:ascii="Times New Roman" w:hAnsi="Times New Roman"/>
          <w:sz w:val="28"/>
          <w:szCs w:val="28"/>
          <w:lang w:val="uk-UA"/>
        </w:rPr>
        <w:t>з</w:t>
      </w:r>
      <w:r w:rsidRPr="003474FC">
        <w:rPr>
          <w:rFonts w:ascii="Times New Roman" w:hAnsi="Times New Roman"/>
          <w:sz w:val="28"/>
          <w:szCs w:val="28"/>
          <w:lang w:val="uk-UA"/>
        </w:rPr>
        <w:t xml:space="preserve">начними вважаються відхилення, що одноразово перевищують максимальні значення або є нижчими за мінімальні значення на 50%, що встановлені у додатку </w:t>
      </w:r>
      <w:r w:rsidR="00E84602" w:rsidRPr="003474FC">
        <w:rPr>
          <w:rFonts w:ascii="Times New Roman" w:hAnsi="Times New Roman"/>
          <w:sz w:val="28"/>
          <w:szCs w:val="28"/>
          <w:lang w:val="ru-RU"/>
        </w:rPr>
        <w:t>8</w:t>
      </w:r>
      <w:r w:rsidRPr="003474FC">
        <w:rPr>
          <w:rFonts w:ascii="Times New Roman" w:hAnsi="Times New Roman"/>
          <w:sz w:val="28"/>
          <w:szCs w:val="28"/>
          <w:lang w:val="uk-UA"/>
        </w:rPr>
        <w:t xml:space="preserve"> до цих Авіаційних правил або систематично фіксуються порушення цих норм без застосування процедури, що зазначена у підпунктах 3 та 4 пункту 3 глави 3</w:t>
      </w:r>
      <w:r w:rsidR="00685C1B" w:rsidRPr="003474FC">
        <w:rPr>
          <w:rFonts w:ascii="Times New Roman" w:hAnsi="Times New Roman"/>
          <w:sz w:val="28"/>
          <w:szCs w:val="28"/>
          <w:lang w:val="uk-UA"/>
        </w:rPr>
        <w:t>0</w:t>
      </w:r>
      <w:r w:rsidRPr="003474FC">
        <w:rPr>
          <w:rFonts w:ascii="Times New Roman" w:hAnsi="Times New Roman"/>
          <w:sz w:val="28"/>
          <w:szCs w:val="28"/>
          <w:lang w:val="uk-UA"/>
        </w:rPr>
        <w:t xml:space="preserve"> розділу І цих Авіаційних правил.</w:t>
      </w:r>
    </w:p>
    <w:p w14:paraId="7E03DEB2" w14:textId="3AEBA7FA" w:rsidR="00FD21B5" w:rsidRPr="00C64991" w:rsidRDefault="00FD21B5" w:rsidP="003474FC">
      <w:pPr>
        <w:pStyle w:val="a3"/>
        <w:numPr>
          <w:ilvl w:val="0"/>
          <w:numId w:val="24"/>
        </w:numPr>
        <w:tabs>
          <w:tab w:val="left" w:pos="1134"/>
        </w:tabs>
        <w:spacing w:after="0" w:line="360" w:lineRule="auto"/>
        <w:ind w:left="0" w:firstLine="709"/>
        <w:jc w:val="both"/>
        <w:rPr>
          <w:rFonts w:ascii="Times New Roman" w:hAnsi="Times New Roman"/>
          <w:sz w:val="28"/>
          <w:szCs w:val="28"/>
          <w:lang w:val="uk-UA"/>
        </w:rPr>
      </w:pPr>
      <w:r w:rsidRPr="00C64991">
        <w:rPr>
          <w:rFonts w:ascii="Times New Roman" w:hAnsi="Times New Roman"/>
          <w:sz w:val="28"/>
          <w:szCs w:val="28"/>
          <w:lang w:val="uk-UA"/>
        </w:rPr>
        <w:t xml:space="preserve">результати застосування FRMS та висновки на основі отриманих даних, рекомендацій та заходів, що були </w:t>
      </w:r>
      <w:r w:rsidR="003474FC">
        <w:rPr>
          <w:rFonts w:ascii="Times New Roman" w:hAnsi="Times New Roman"/>
          <w:sz w:val="28"/>
          <w:szCs w:val="28"/>
          <w:lang w:val="uk-UA"/>
        </w:rPr>
        <w:t>виконані</w:t>
      </w:r>
      <w:r w:rsidRPr="00C64991">
        <w:rPr>
          <w:rFonts w:ascii="Times New Roman" w:hAnsi="Times New Roman"/>
          <w:sz w:val="28"/>
          <w:szCs w:val="28"/>
          <w:lang w:val="uk-UA"/>
        </w:rPr>
        <w:t>.</w:t>
      </w:r>
    </w:p>
    <w:p w14:paraId="33B152A6" w14:textId="77777777" w:rsidR="00EB3C4E" w:rsidRPr="00645D05" w:rsidRDefault="00EB3C4E" w:rsidP="00645D05">
      <w:pPr>
        <w:spacing w:after="0" w:line="360" w:lineRule="auto"/>
        <w:rPr>
          <w:rFonts w:ascii="Times New Roman" w:hAnsi="Times New Roman"/>
          <w:sz w:val="28"/>
          <w:szCs w:val="28"/>
          <w:lang w:val="uk-UA"/>
        </w:rPr>
      </w:pPr>
    </w:p>
    <w:p w14:paraId="02B5BDE8" w14:textId="30AC302B" w:rsidR="00FD21B5" w:rsidRDefault="00FD21B5" w:rsidP="003474FC">
      <w:pPr>
        <w:pStyle w:val="a3"/>
        <w:numPr>
          <w:ilvl w:val="0"/>
          <w:numId w:val="23"/>
        </w:numPr>
        <w:tabs>
          <w:tab w:val="left" w:pos="709"/>
        </w:tabs>
        <w:spacing w:after="0" w:line="360" w:lineRule="auto"/>
        <w:ind w:left="0" w:firstLine="709"/>
        <w:jc w:val="both"/>
        <w:rPr>
          <w:rFonts w:ascii="Times New Roman" w:hAnsi="Times New Roman"/>
          <w:sz w:val="28"/>
          <w:szCs w:val="28"/>
          <w:lang w:val="uk-UA"/>
        </w:rPr>
      </w:pPr>
      <w:r w:rsidRPr="00D16B71">
        <w:rPr>
          <w:rFonts w:ascii="Times New Roman" w:hAnsi="Times New Roman"/>
          <w:sz w:val="28"/>
          <w:szCs w:val="28"/>
          <w:lang w:val="uk-UA"/>
        </w:rPr>
        <w:lastRenderedPageBreak/>
        <w:t xml:space="preserve">Провайдер </w:t>
      </w:r>
      <w:r w:rsidR="0096614E">
        <w:rPr>
          <w:rFonts w:ascii="Times New Roman" w:hAnsi="Times New Roman"/>
          <w:sz w:val="28"/>
          <w:szCs w:val="28"/>
          <w:lang w:val="uk-UA"/>
        </w:rPr>
        <w:t xml:space="preserve">послуг </w:t>
      </w:r>
      <w:r w:rsidRPr="00D16B71">
        <w:rPr>
          <w:rFonts w:ascii="Times New Roman" w:hAnsi="Times New Roman"/>
          <w:sz w:val="28"/>
          <w:szCs w:val="28"/>
          <w:lang w:val="uk-UA"/>
        </w:rPr>
        <w:t>ОПР</w:t>
      </w:r>
      <w:r w:rsidRPr="47832970">
        <w:rPr>
          <w:rFonts w:ascii="Times New Roman" w:hAnsi="Times New Roman"/>
          <w:sz w:val="28"/>
          <w:szCs w:val="28"/>
          <w:lang w:val="uk-UA"/>
        </w:rPr>
        <w:t xml:space="preserve"> розробляє та впроваджує три основних документованих процеси виявлення небезпечних факторів, що пов’язані із втомою:</w:t>
      </w:r>
    </w:p>
    <w:p w14:paraId="11432721" w14:textId="77777777" w:rsidR="006132AE" w:rsidRDefault="006132AE" w:rsidP="00FD21B5">
      <w:pPr>
        <w:pStyle w:val="a3"/>
        <w:tabs>
          <w:tab w:val="left" w:pos="993"/>
        </w:tabs>
        <w:spacing w:after="0" w:line="360" w:lineRule="auto"/>
        <w:ind w:left="0" w:firstLine="709"/>
        <w:jc w:val="both"/>
        <w:rPr>
          <w:rFonts w:ascii="Times New Roman" w:hAnsi="Times New Roman"/>
          <w:sz w:val="28"/>
          <w:szCs w:val="28"/>
          <w:lang w:val="uk-UA"/>
        </w:rPr>
      </w:pPr>
    </w:p>
    <w:p w14:paraId="5840D928" w14:textId="67D4D979" w:rsidR="00FD21B5" w:rsidRDefault="00FD21B5">
      <w:pPr>
        <w:tabs>
          <w:tab w:val="left" w:pos="1134"/>
        </w:tabs>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1</w:t>
      </w:r>
      <w:r w:rsidR="00EB3C4E">
        <w:rPr>
          <w:rFonts w:ascii="Times New Roman" w:hAnsi="Times New Roman"/>
          <w:sz w:val="28"/>
          <w:szCs w:val="28"/>
          <w:lang w:val="uk-UA"/>
        </w:rPr>
        <w:t>)</w:t>
      </w:r>
      <w:r>
        <w:rPr>
          <w:rFonts w:ascii="Times New Roman" w:hAnsi="Times New Roman"/>
          <w:sz w:val="28"/>
          <w:szCs w:val="28"/>
          <w:lang w:val="uk-UA"/>
        </w:rPr>
        <w:tab/>
      </w:r>
      <w:r w:rsidRPr="00D16B71">
        <w:rPr>
          <w:rFonts w:ascii="Times New Roman" w:hAnsi="Times New Roman"/>
          <w:sz w:val="28"/>
          <w:szCs w:val="28"/>
          <w:lang w:val="uk-UA"/>
        </w:rPr>
        <w:t>Прогнозування.</w:t>
      </w:r>
      <w:r w:rsidRPr="009571ED">
        <w:rPr>
          <w:rFonts w:ascii="Times New Roman" w:hAnsi="Times New Roman"/>
          <w:sz w:val="28"/>
          <w:szCs w:val="28"/>
          <w:lang w:val="uk-UA"/>
        </w:rPr>
        <w:t xml:space="preserve"> В рамках процесу прогнозування небезпечні фактори, що пов’язані із втомою, виявляються шляхом вивчення графіка роботи диспетчерів УПР та врахування факторів, які можуть впливати на сон та втому, та їх вплив на працездатність. Предметом вивчення можуть бути:</w:t>
      </w:r>
    </w:p>
    <w:p w14:paraId="51C388EC" w14:textId="65C7E2D4" w:rsidR="00FD21B5" w:rsidRPr="00645D05" w:rsidRDefault="00FD21B5" w:rsidP="00645D05">
      <w:pPr>
        <w:spacing w:after="0" w:line="360" w:lineRule="auto"/>
        <w:ind w:firstLine="709"/>
        <w:jc w:val="both"/>
        <w:rPr>
          <w:rFonts w:ascii="Times New Roman" w:hAnsi="Times New Roman"/>
          <w:sz w:val="28"/>
          <w:szCs w:val="28"/>
          <w:lang w:val="uk-UA"/>
        </w:rPr>
      </w:pPr>
      <w:r w:rsidRPr="00645D05">
        <w:rPr>
          <w:rFonts w:ascii="Times New Roman" w:hAnsi="Times New Roman"/>
          <w:sz w:val="28"/>
          <w:szCs w:val="28"/>
          <w:lang w:val="uk-UA"/>
        </w:rPr>
        <w:t>експлуатаційний досвід в обслуговуванні повітряного руху або експлуатаційний досвід і дані щодо аналогічної діяльності галузі або від інших галузей, де застосовується позмінний графік роботи або цілодобова робота;</w:t>
      </w:r>
    </w:p>
    <w:p w14:paraId="28E425E8" w14:textId="4055C48B" w:rsidR="00FD21B5" w:rsidRPr="00645D05" w:rsidRDefault="00FD21B5" w:rsidP="00372FBC">
      <w:pPr>
        <w:spacing w:after="0" w:line="360" w:lineRule="auto"/>
        <w:ind w:firstLine="708"/>
        <w:jc w:val="both"/>
        <w:rPr>
          <w:rFonts w:ascii="Times New Roman" w:hAnsi="Times New Roman"/>
          <w:sz w:val="28"/>
          <w:szCs w:val="28"/>
          <w:lang w:val="uk-UA"/>
        </w:rPr>
      </w:pPr>
      <w:r w:rsidRPr="00645D05">
        <w:rPr>
          <w:rFonts w:ascii="Times New Roman" w:hAnsi="Times New Roman"/>
          <w:sz w:val="28"/>
          <w:szCs w:val="28"/>
          <w:lang w:val="uk-UA"/>
        </w:rPr>
        <w:t>практика складання графіків роботи;</w:t>
      </w:r>
    </w:p>
    <w:p w14:paraId="2D646210" w14:textId="0ED91495" w:rsidR="00FD21B5" w:rsidRPr="00645D05" w:rsidRDefault="00FD21B5" w:rsidP="00645D05">
      <w:pPr>
        <w:tabs>
          <w:tab w:val="left" w:pos="1134"/>
        </w:tabs>
        <w:spacing w:after="0" w:line="360" w:lineRule="auto"/>
        <w:ind w:firstLine="709"/>
        <w:jc w:val="both"/>
        <w:rPr>
          <w:rFonts w:ascii="Times New Roman" w:hAnsi="Times New Roman"/>
          <w:sz w:val="28"/>
          <w:szCs w:val="28"/>
          <w:lang w:val="uk-UA"/>
        </w:rPr>
      </w:pPr>
      <w:r w:rsidRPr="00645D05">
        <w:rPr>
          <w:rFonts w:ascii="Times New Roman" w:hAnsi="Times New Roman"/>
          <w:sz w:val="28"/>
          <w:szCs w:val="28"/>
          <w:lang w:val="uk-UA"/>
        </w:rPr>
        <w:t>біоматематичне моделювання</w:t>
      </w:r>
      <w:r w:rsidR="002835E8">
        <w:rPr>
          <w:rFonts w:ascii="Times New Roman" w:hAnsi="Times New Roman"/>
          <w:sz w:val="28"/>
          <w:szCs w:val="28"/>
        </w:rPr>
        <w:t xml:space="preserve"> (</w:t>
      </w:r>
      <w:r w:rsidR="002835E8">
        <w:rPr>
          <w:rFonts w:ascii="Times New Roman" w:hAnsi="Times New Roman"/>
          <w:sz w:val="28"/>
          <w:szCs w:val="28"/>
          <w:lang w:val="uk-UA"/>
        </w:rPr>
        <w:t>теоретичний аналіз, математичне моделювання</w:t>
      </w:r>
      <w:r w:rsidR="002835E8">
        <w:rPr>
          <w:rFonts w:ascii="Times New Roman" w:hAnsi="Times New Roman"/>
          <w:sz w:val="28"/>
          <w:szCs w:val="28"/>
        </w:rPr>
        <w:t xml:space="preserve"> </w:t>
      </w:r>
      <w:r w:rsidR="002835E8">
        <w:rPr>
          <w:rFonts w:ascii="Times New Roman" w:hAnsi="Times New Roman"/>
          <w:sz w:val="28"/>
          <w:szCs w:val="28"/>
          <w:lang w:val="uk-UA"/>
        </w:rPr>
        <w:t>впливу визначених факторів на структуру, розвиток операційної системи з урахуванням людського фактору та впливу фізіологічних  аспектів на поведінку людини)</w:t>
      </w:r>
      <w:r w:rsidRPr="00645D05">
        <w:rPr>
          <w:rFonts w:ascii="Times New Roman" w:hAnsi="Times New Roman"/>
          <w:sz w:val="28"/>
          <w:szCs w:val="28"/>
          <w:lang w:val="uk-UA"/>
        </w:rPr>
        <w:t>.</w:t>
      </w:r>
    </w:p>
    <w:p w14:paraId="47CD4328" w14:textId="77777777" w:rsidR="00685C1B" w:rsidRPr="00645D05" w:rsidRDefault="00685C1B" w:rsidP="00645D05">
      <w:pPr>
        <w:pStyle w:val="a3"/>
        <w:spacing w:after="0" w:line="360" w:lineRule="auto"/>
        <w:rPr>
          <w:rFonts w:ascii="Times New Roman" w:hAnsi="Times New Roman"/>
          <w:sz w:val="28"/>
          <w:szCs w:val="28"/>
          <w:lang w:val="uk-UA"/>
        </w:rPr>
      </w:pPr>
    </w:p>
    <w:p w14:paraId="7F12CAAA" w14:textId="254BE256" w:rsidR="00FD21B5" w:rsidRDefault="00FD21B5">
      <w:pPr>
        <w:tabs>
          <w:tab w:val="left" w:pos="1134"/>
        </w:tabs>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2</w:t>
      </w:r>
      <w:r w:rsidR="00AE5D8A">
        <w:rPr>
          <w:rFonts w:ascii="Times New Roman" w:hAnsi="Times New Roman"/>
          <w:sz w:val="28"/>
          <w:szCs w:val="28"/>
          <w:lang w:val="uk-UA"/>
        </w:rPr>
        <w:t>)</w:t>
      </w:r>
      <w:r>
        <w:rPr>
          <w:rFonts w:ascii="Times New Roman" w:hAnsi="Times New Roman"/>
          <w:sz w:val="28"/>
          <w:szCs w:val="28"/>
          <w:lang w:val="uk-UA"/>
        </w:rPr>
        <w:tab/>
      </w:r>
      <w:r w:rsidRPr="009571ED">
        <w:rPr>
          <w:rFonts w:ascii="Times New Roman" w:hAnsi="Times New Roman"/>
          <w:sz w:val="28"/>
          <w:szCs w:val="28"/>
          <w:lang w:val="uk-UA"/>
        </w:rPr>
        <w:t xml:space="preserve">Випередження. В рамках процесу випередження небезпечні фактори, що пов’язані із втомою, виявляються під час поточної діяльності по наданню </w:t>
      </w:r>
      <w:r w:rsidR="00830955">
        <w:rPr>
          <w:rFonts w:ascii="Times New Roman" w:hAnsi="Times New Roman"/>
          <w:sz w:val="28"/>
          <w:szCs w:val="28"/>
          <w:lang w:val="uk-UA"/>
        </w:rPr>
        <w:t>ОПР</w:t>
      </w:r>
      <w:r w:rsidRPr="009571ED">
        <w:rPr>
          <w:rFonts w:ascii="Times New Roman" w:hAnsi="Times New Roman"/>
          <w:sz w:val="28"/>
          <w:szCs w:val="28"/>
          <w:lang w:val="uk-UA"/>
        </w:rPr>
        <w:t>. Предметом вивчення можуть бути:</w:t>
      </w:r>
    </w:p>
    <w:p w14:paraId="05E80204" w14:textId="3346CF83" w:rsidR="00FD21B5" w:rsidRPr="00645D05" w:rsidRDefault="00837F11" w:rsidP="00645D05">
      <w:pPr>
        <w:ind w:firstLine="698"/>
        <w:rPr>
          <w:rFonts w:ascii="Times New Roman" w:hAnsi="Times New Roman"/>
          <w:sz w:val="28"/>
          <w:szCs w:val="28"/>
          <w:lang w:val="uk-UA"/>
        </w:rPr>
      </w:pPr>
      <w:r w:rsidRPr="00645D05">
        <w:rPr>
          <w:rFonts w:ascii="Times New Roman" w:hAnsi="Times New Roman"/>
          <w:sz w:val="28"/>
          <w:szCs w:val="28"/>
          <w:lang w:val="uk-UA"/>
        </w:rPr>
        <w:t>доповіді персоналу</w:t>
      </w:r>
      <w:r w:rsidR="00FD21B5" w:rsidRPr="00645D05">
        <w:rPr>
          <w:rFonts w:ascii="Times New Roman" w:hAnsi="Times New Roman"/>
          <w:sz w:val="28"/>
          <w:szCs w:val="28"/>
          <w:lang w:val="uk-UA"/>
        </w:rPr>
        <w:t xml:space="preserve"> про фактори ризику, що пов’язані із втомою;</w:t>
      </w:r>
    </w:p>
    <w:p w14:paraId="538EC305" w14:textId="3E93940E" w:rsidR="00FD21B5" w:rsidRPr="00645D05" w:rsidRDefault="00FD21B5" w:rsidP="00645D05">
      <w:pPr>
        <w:tabs>
          <w:tab w:val="left" w:pos="709"/>
        </w:tabs>
        <w:spacing w:after="0" w:line="360" w:lineRule="auto"/>
        <w:ind w:firstLine="709"/>
        <w:jc w:val="both"/>
        <w:rPr>
          <w:rFonts w:ascii="Times New Roman" w:hAnsi="Times New Roman"/>
          <w:sz w:val="28"/>
          <w:szCs w:val="28"/>
          <w:lang w:val="uk-UA"/>
        </w:rPr>
      </w:pPr>
      <w:r w:rsidRPr="00645D05">
        <w:rPr>
          <w:rFonts w:ascii="Times New Roman" w:hAnsi="Times New Roman"/>
          <w:sz w:val="28"/>
          <w:szCs w:val="28"/>
          <w:lang w:val="uk-UA"/>
        </w:rPr>
        <w:t>опитування щодо втоми;</w:t>
      </w:r>
    </w:p>
    <w:p w14:paraId="72508966" w14:textId="3EA3B128" w:rsidR="00FD21B5" w:rsidRPr="00645D05" w:rsidRDefault="00FD21B5" w:rsidP="00645D05">
      <w:pPr>
        <w:tabs>
          <w:tab w:val="left" w:pos="709"/>
        </w:tabs>
        <w:spacing w:after="0" w:line="360" w:lineRule="auto"/>
        <w:ind w:firstLine="709"/>
        <w:jc w:val="both"/>
        <w:rPr>
          <w:rFonts w:ascii="Times New Roman" w:hAnsi="Times New Roman"/>
          <w:sz w:val="28"/>
          <w:szCs w:val="28"/>
          <w:lang w:val="uk-UA"/>
        </w:rPr>
      </w:pPr>
      <w:r w:rsidRPr="00645D05">
        <w:rPr>
          <w:rFonts w:ascii="Times New Roman" w:hAnsi="Times New Roman"/>
          <w:sz w:val="28"/>
          <w:szCs w:val="28"/>
          <w:lang w:val="uk-UA"/>
        </w:rPr>
        <w:t>відповідна інформація щодо роботи диспетчерів УПР;</w:t>
      </w:r>
    </w:p>
    <w:p w14:paraId="122F8759" w14:textId="28D01DBB" w:rsidR="00FD21B5" w:rsidRPr="00645D05" w:rsidRDefault="00FD21B5" w:rsidP="00645D05">
      <w:pPr>
        <w:spacing w:after="0" w:line="360" w:lineRule="auto"/>
        <w:ind w:firstLine="709"/>
        <w:jc w:val="both"/>
        <w:rPr>
          <w:rFonts w:ascii="Times New Roman" w:hAnsi="Times New Roman"/>
          <w:sz w:val="28"/>
          <w:szCs w:val="28"/>
          <w:lang w:val="uk-UA"/>
        </w:rPr>
      </w:pPr>
      <w:r w:rsidRPr="00645D05">
        <w:rPr>
          <w:rFonts w:ascii="Times New Roman" w:hAnsi="Times New Roman"/>
          <w:sz w:val="28"/>
          <w:szCs w:val="28"/>
          <w:lang w:val="uk-UA"/>
        </w:rPr>
        <w:t>наявні бази даних з безпеки польотів та наукові дослідження;</w:t>
      </w:r>
    </w:p>
    <w:p w14:paraId="69492B7B" w14:textId="53114C60" w:rsidR="00FD21B5" w:rsidRPr="00645D05" w:rsidRDefault="00FD21B5" w:rsidP="00645D05">
      <w:pPr>
        <w:tabs>
          <w:tab w:val="left" w:pos="709"/>
        </w:tabs>
        <w:spacing w:after="0" w:line="360" w:lineRule="auto"/>
        <w:ind w:firstLine="709"/>
        <w:jc w:val="both"/>
        <w:rPr>
          <w:rFonts w:ascii="Times New Roman" w:hAnsi="Times New Roman"/>
          <w:sz w:val="28"/>
          <w:szCs w:val="28"/>
          <w:lang w:val="uk-UA"/>
        </w:rPr>
      </w:pPr>
      <w:r w:rsidRPr="00645D05">
        <w:rPr>
          <w:rFonts w:ascii="Times New Roman" w:hAnsi="Times New Roman"/>
          <w:sz w:val="28"/>
          <w:szCs w:val="28"/>
          <w:lang w:val="uk-UA"/>
        </w:rPr>
        <w:t>відстеження та аналіз відмінностей між запланованим та фактичним робочим часом;</w:t>
      </w:r>
    </w:p>
    <w:p w14:paraId="5F8DA3C5" w14:textId="59ABD69D" w:rsidR="00FD21B5" w:rsidRPr="00645D05" w:rsidRDefault="00FD21B5" w:rsidP="00645D05">
      <w:pPr>
        <w:tabs>
          <w:tab w:val="left" w:pos="709"/>
        </w:tabs>
        <w:spacing w:after="0" w:line="360" w:lineRule="auto"/>
        <w:ind w:firstLine="709"/>
        <w:jc w:val="both"/>
        <w:rPr>
          <w:rFonts w:ascii="Times New Roman" w:hAnsi="Times New Roman"/>
          <w:sz w:val="28"/>
          <w:szCs w:val="28"/>
          <w:lang w:val="uk-UA"/>
        </w:rPr>
      </w:pPr>
      <w:r w:rsidRPr="00645D05">
        <w:rPr>
          <w:rFonts w:ascii="Times New Roman" w:hAnsi="Times New Roman"/>
          <w:sz w:val="28"/>
          <w:szCs w:val="28"/>
          <w:lang w:val="uk-UA"/>
        </w:rPr>
        <w:t>спостереження за роботою у штатних умовах або спеціальні оцінювання.</w:t>
      </w:r>
    </w:p>
    <w:p w14:paraId="57D0B19A" w14:textId="77777777" w:rsidR="009C5BAA" w:rsidRPr="009C5BAA" w:rsidRDefault="009C5BAA" w:rsidP="009C5BAA">
      <w:pPr>
        <w:pStyle w:val="a3"/>
        <w:rPr>
          <w:rFonts w:ascii="Times New Roman" w:hAnsi="Times New Roman"/>
          <w:sz w:val="28"/>
          <w:szCs w:val="28"/>
          <w:lang w:val="uk-UA"/>
        </w:rPr>
      </w:pPr>
    </w:p>
    <w:p w14:paraId="7C3A5681" w14:textId="10A2D2EF" w:rsidR="00FD21B5" w:rsidRDefault="00FD21B5" w:rsidP="00FD21B5">
      <w:pPr>
        <w:tabs>
          <w:tab w:val="left" w:pos="993"/>
        </w:tabs>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lastRenderedPageBreak/>
        <w:t>3</w:t>
      </w:r>
      <w:r w:rsidR="008E620B">
        <w:rPr>
          <w:rFonts w:ascii="Times New Roman" w:hAnsi="Times New Roman"/>
          <w:sz w:val="28"/>
          <w:szCs w:val="28"/>
          <w:lang w:val="uk-UA"/>
        </w:rPr>
        <w:t>)</w:t>
      </w:r>
      <w:r>
        <w:rPr>
          <w:rFonts w:ascii="Times New Roman" w:hAnsi="Times New Roman"/>
          <w:sz w:val="28"/>
          <w:szCs w:val="28"/>
          <w:lang w:val="uk-UA"/>
        </w:rPr>
        <w:tab/>
      </w:r>
      <w:r w:rsidRPr="009571ED">
        <w:rPr>
          <w:rFonts w:ascii="Times New Roman" w:hAnsi="Times New Roman"/>
          <w:sz w:val="28"/>
          <w:szCs w:val="28"/>
          <w:lang w:val="uk-UA"/>
        </w:rPr>
        <w:t xml:space="preserve">Реагування. В рамках процесу реагування з’ясовується </w:t>
      </w:r>
      <w:r w:rsidR="00837F11">
        <w:rPr>
          <w:rFonts w:ascii="Times New Roman" w:hAnsi="Times New Roman"/>
          <w:sz w:val="28"/>
          <w:szCs w:val="28"/>
          <w:lang w:val="uk-UA"/>
        </w:rPr>
        <w:t xml:space="preserve">вплив </w:t>
      </w:r>
      <w:r w:rsidRPr="009571ED">
        <w:rPr>
          <w:rFonts w:ascii="Times New Roman" w:hAnsi="Times New Roman"/>
          <w:sz w:val="28"/>
          <w:szCs w:val="28"/>
          <w:lang w:val="uk-UA"/>
        </w:rPr>
        <w:t xml:space="preserve">небезпечних факторів, що пов’язані із втомою </w:t>
      </w:r>
      <w:r w:rsidR="00837F11">
        <w:rPr>
          <w:rFonts w:ascii="Times New Roman" w:hAnsi="Times New Roman"/>
          <w:sz w:val="28"/>
          <w:szCs w:val="28"/>
          <w:lang w:val="uk-UA"/>
        </w:rPr>
        <w:t>на</w:t>
      </w:r>
      <w:r w:rsidRPr="009571ED">
        <w:rPr>
          <w:rFonts w:ascii="Times New Roman" w:hAnsi="Times New Roman"/>
          <w:sz w:val="28"/>
          <w:szCs w:val="28"/>
          <w:lang w:val="uk-UA"/>
        </w:rPr>
        <w:t xml:space="preserve"> повідомлен</w:t>
      </w:r>
      <w:r w:rsidR="00837F11">
        <w:rPr>
          <w:rFonts w:ascii="Times New Roman" w:hAnsi="Times New Roman"/>
          <w:sz w:val="28"/>
          <w:szCs w:val="28"/>
          <w:lang w:val="uk-UA"/>
        </w:rPr>
        <w:t>ня</w:t>
      </w:r>
      <w:r w:rsidRPr="009571ED">
        <w:rPr>
          <w:rFonts w:ascii="Times New Roman" w:hAnsi="Times New Roman"/>
          <w:sz w:val="28"/>
          <w:szCs w:val="28"/>
          <w:lang w:val="uk-UA"/>
        </w:rPr>
        <w:t xml:space="preserve"> та поді</w:t>
      </w:r>
      <w:r w:rsidR="00837F11">
        <w:rPr>
          <w:rFonts w:ascii="Times New Roman" w:hAnsi="Times New Roman"/>
          <w:sz w:val="28"/>
          <w:szCs w:val="28"/>
          <w:lang w:val="uk-UA"/>
        </w:rPr>
        <w:t>ї</w:t>
      </w:r>
      <w:r w:rsidRPr="009571ED">
        <w:rPr>
          <w:rFonts w:ascii="Times New Roman" w:hAnsi="Times New Roman"/>
          <w:sz w:val="28"/>
          <w:szCs w:val="28"/>
          <w:lang w:val="uk-UA"/>
        </w:rPr>
        <w:t xml:space="preserve">, пов’язані з потенційними негативними наслідками для безпеки польотів </w:t>
      </w:r>
      <w:r w:rsidR="00837F11">
        <w:rPr>
          <w:rFonts w:ascii="Times New Roman" w:hAnsi="Times New Roman"/>
          <w:sz w:val="28"/>
          <w:szCs w:val="28"/>
          <w:lang w:val="uk-UA"/>
        </w:rPr>
        <w:t>з метою</w:t>
      </w:r>
      <w:r w:rsidRPr="009571ED">
        <w:rPr>
          <w:rFonts w:ascii="Times New Roman" w:hAnsi="Times New Roman"/>
          <w:sz w:val="28"/>
          <w:szCs w:val="28"/>
          <w:lang w:val="uk-UA"/>
        </w:rPr>
        <w:t xml:space="preserve"> визначення можливих способів зведення до мінімуму наслідків втоми. Подією, що ініціює такий процес може бути</w:t>
      </w:r>
      <w:r w:rsidR="00F87116">
        <w:rPr>
          <w:rFonts w:ascii="Times New Roman" w:hAnsi="Times New Roman"/>
          <w:sz w:val="28"/>
          <w:szCs w:val="28"/>
          <w:lang w:val="uk-UA"/>
        </w:rPr>
        <w:t xml:space="preserve"> </w:t>
      </w:r>
      <w:r w:rsidRPr="009571ED">
        <w:rPr>
          <w:rFonts w:ascii="Times New Roman" w:hAnsi="Times New Roman"/>
          <w:sz w:val="28"/>
          <w:szCs w:val="28"/>
          <w:lang w:val="uk-UA"/>
        </w:rPr>
        <w:t>будь-який із наступних елементів:</w:t>
      </w:r>
    </w:p>
    <w:p w14:paraId="07AF253D" w14:textId="2E53A980" w:rsidR="00FD21B5" w:rsidRPr="00645D05" w:rsidRDefault="00FD21B5" w:rsidP="003474FC">
      <w:pPr>
        <w:spacing w:after="0" w:line="360" w:lineRule="auto"/>
        <w:ind w:firstLine="709"/>
        <w:rPr>
          <w:rFonts w:ascii="Times New Roman" w:hAnsi="Times New Roman"/>
          <w:sz w:val="28"/>
          <w:szCs w:val="28"/>
          <w:lang w:val="uk-UA"/>
        </w:rPr>
      </w:pPr>
      <w:r w:rsidRPr="00645D05">
        <w:rPr>
          <w:rFonts w:ascii="Times New Roman" w:hAnsi="Times New Roman"/>
          <w:sz w:val="28"/>
          <w:szCs w:val="28"/>
          <w:lang w:val="uk-UA"/>
        </w:rPr>
        <w:t>повідомлення про втому;</w:t>
      </w:r>
    </w:p>
    <w:p w14:paraId="239C7253" w14:textId="5A9A4EC4" w:rsidR="00FD21B5" w:rsidRPr="00645D05" w:rsidRDefault="00FD21B5" w:rsidP="00645D05">
      <w:pPr>
        <w:tabs>
          <w:tab w:val="left" w:pos="709"/>
        </w:tabs>
        <w:spacing w:after="0" w:line="360" w:lineRule="auto"/>
        <w:ind w:firstLine="709"/>
        <w:jc w:val="both"/>
        <w:rPr>
          <w:rFonts w:ascii="Times New Roman" w:hAnsi="Times New Roman"/>
          <w:sz w:val="28"/>
          <w:szCs w:val="28"/>
          <w:lang w:val="uk-UA"/>
        </w:rPr>
      </w:pPr>
      <w:r w:rsidRPr="00645D05">
        <w:rPr>
          <w:rFonts w:ascii="Times New Roman" w:hAnsi="Times New Roman"/>
          <w:sz w:val="28"/>
          <w:szCs w:val="28"/>
          <w:lang w:val="uk-UA"/>
        </w:rPr>
        <w:t>конфіденційні повідомлення;</w:t>
      </w:r>
    </w:p>
    <w:p w14:paraId="37B0CF06" w14:textId="6CCCA90A" w:rsidR="00FD21B5" w:rsidRPr="00645D05" w:rsidRDefault="00FD21B5" w:rsidP="00645D05">
      <w:pPr>
        <w:tabs>
          <w:tab w:val="left" w:pos="568"/>
        </w:tabs>
        <w:spacing w:after="0" w:line="360" w:lineRule="auto"/>
        <w:ind w:left="568" w:firstLine="141"/>
        <w:jc w:val="both"/>
        <w:rPr>
          <w:rFonts w:ascii="Times New Roman" w:hAnsi="Times New Roman"/>
          <w:sz w:val="28"/>
          <w:szCs w:val="28"/>
          <w:lang w:val="uk-UA"/>
        </w:rPr>
      </w:pPr>
      <w:r w:rsidRPr="00645D05">
        <w:rPr>
          <w:rFonts w:ascii="Times New Roman" w:hAnsi="Times New Roman"/>
          <w:sz w:val="28"/>
          <w:szCs w:val="28"/>
          <w:lang w:val="uk-UA"/>
        </w:rPr>
        <w:t>звіти за результатами перевірок;</w:t>
      </w:r>
    </w:p>
    <w:p w14:paraId="2D687608" w14:textId="027DDDCC" w:rsidR="00FD21B5" w:rsidRPr="00645D05" w:rsidRDefault="00FD21B5" w:rsidP="00645D05">
      <w:pPr>
        <w:tabs>
          <w:tab w:val="left" w:pos="568"/>
        </w:tabs>
        <w:spacing w:after="0" w:line="360" w:lineRule="auto"/>
        <w:ind w:left="568" w:firstLine="141"/>
        <w:jc w:val="both"/>
        <w:rPr>
          <w:rFonts w:ascii="Times New Roman" w:hAnsi="Times New Roman"/>
          <w:sz w:val="28"/>
          <w:szCs w:val="28"/>
          <w:lang w:val="uk-UA"/>
        </w:rPr>
      </w:pPr>
      <w:r w:rsidRPr="00645D05">
        <w:rPr>
          <w:rFonts w:ascii="Times New Roman" w:hAnsi="Times New Roman"/>
          <w:sz w:val="28"/>
          <w:szCs w:val="28"/>
          <w:lang w:val="uk-UA"/>
        </w:rPr>
        <w:t>інциденти з безпеки польотів.</w:t>
      </w:r>
    </w:p>
    <w:p w14:paraId="1B84E8BA" w14:textId="77777777" w:rsidR="00FD21B5" w:rsidRDefault="00FD21B5" w:rsidP="00FD21B5">
      <w:pPr>
        <w:pStyle w:val="a3"/>
        <w:tabs>
          <w:tab w:val="left" w:pos="993"/>
        </w:tabs>
        <w:spacing w:after="0" w:line="360" w:lineRule="auto"/>
        <w:ind w:left="709"/>
        <w:jc w:val="both"/>
        <w:rPr>
          <w:rFonts w:ascii="Times New Roman" w:hAnsi="Times New Roman"/>
          <w:sz w:val="28"/>
          <w:szCs w:val="28"/>
          <w:lang w:val="uk-UA"/>
        </w:rPr>
      </w:pPr>
    </w:p>
    <w:p w14:paraId="4D8B93DB" w14:textId="6DE9A290" w:rsidR="00FD21B5" w:rsidRDefault="00FD21B5" w:rsidP="003474FC">
      <w:pPr>
        <w:pStyle w:val="a3"/>
        <w:numPr>
          <w:ilvl w:val="0"/>
          <w:numId w:val="23"/>
        </w:numPr>
        <w:tabs>
          <w:tab w:val="left" w:pos="709"/>
        </w:tabs>
        <w:spacing w:after="0" w:line="360" w:lineRule="auto"/>
        <w:ind w:left="0" w:firstLine="709"/>
        <w:jc w:val="both"/>
        <w:rPr>
          <w:rFonts w:ascii="Times New Roman" w:hAnsi="Times New Roman"/>
          <w:sz w:val="28"/>
          <w:szCs w:val="28"/>
          <w:lang w:val="uk-UA"/>
        </w:rPr>
      </w:pPr>
      <w:r w:rsidRPr="00D16B71">
        <w:rPr>
          <w:rFonts w:ascii="Times New Roman" w:hAnsi="Times New Roman"/>
          <w:sz w:val="28"/>
          <w:szCs w:val="28"/>
          <w:lang w:val="uk-UA"/>
        </w:rPr>
        <w:t xml:space="preserve">Провайдер </w:t>
      </w:r>
      <w:r w:rsidR="0096614E">
        <w:rPr>
          <w:rFonts w:ascii="Times New Roman" w:hAnsi="Times New Roman"/>
          <w:sz w:val="28"/>
          <w:szCs w:val="28"/>
          <w:lang w:val="uk-UA"/>
        </w:rPr>
        <w:t xml:space="preserve">послуг </w:t>
      </w:r>
      <w:r w:rsidRPr="00D16B71">
        <w:rPr>
          <w:rFonts w:ascii="Times New Roman" w:hAnsi="Times New Roman"/>
          <w:sz w:val="28"/>
          <w:szCs w:val="28"/>
          <w:lang w:val="uk-UA"/>
        </w:rPr>
        <w:t>ОПР</w:t>
      </w:r>
      <w:r w:rsidRPr="009571ED">
        <w:rPr>
          <w:rFonts w:ascii="Times New Roman" w:hAnsi="Times New Roman"/>
          <w:sz w:val="28"/>
          <w:szCs w:val="28"/>
          <w:lang w:val="uk-UA"/>
        </w:rPr>
        <w:t xml:space="preserve"> розробляє та впроваджує процедури оцінки факторів ризику, які визначають необхідність заходів по зниженню ризику відповідно до встановленої системи класифікації  та її критичних значень.</w:t>
      </w:r>
    </w:p>
    <w:p w14:paraId="7EB416AA" w14:textId="24421E1F" w:rsidR="002F0663" w:rsidRPr="009571ED" w:rsidRDefault="00180FF2" w:rsidP="00180FF2">
      <w:pPr>
        <w:pStyle w:val="a3"/>
        <w:tabs>
          <w:tab w:val="left" w:pos="1134"/>
        </w:tabs>
        <w:spacing w:after="0" w:line="360" w:lineRule="auto"/>
        <w:ind w:left="0" w:firstLine="709"/>
        <w:jc w:val="both"/>
        <w:rPr>
          <w:rFonts w:ascii="Times New Roman" w:hAnsi="Times New Roman"/>
          <w:sz w:val="28"/>
          <w:szCs w:val="28"/>
          <w:lang w:val="uk-UA"/>
        </w:rPr>
      </w:pPr>
      <w:r w:rsidRPr="002F0663">
        <w:rPr>
          <w:rFonts w:ascii="Times New Roman" w:hAnsi="Times New Roman"/>
          <w:sz w:val="28"/>
          <w:szCs w:val="28"/>
          <w:lang w:val="uk-UA"/>
        </w:rPr>
        <w:t>В рамках процедур оцінки факторів ризику небезпечні фактори, що виявлені розглядаються разом із:</w:t>
      </w:r>
    </w:p>
    <w:p w14:paraId="21278621" w14:textId="77777777" w:rsidR="004A5465" w:rsidRPr="00372FBC" w:rsidRDefault="004A5465" w:rsidP="00372FBC">
      <w:pPr>
        <w:pStyle w:val="a3"/>
        <w:rPr>
          <w:rFonts w:ascii="Times New Roman" w:hAnsi="Times New Roman"/>
          <w:sz w:val="28"/>
          <w:szCs w:val="28"/>
          <w:lang w:val="uk-UA"/>
        </w:rPr>
      </w:pPr>
    </w:p>
    <w:p w14:paraId="2C240306" w14:textId="259AC8DB" w:rsidR="00FD21B5" w:rsidRPr="00D16B71" w:rsidRDefault="00D16B71" w:rsidP="007B0148">
      <w:pPr>
        <w:pStyle w:val="a3"/>
        <w:numPr>
          <w:ilvl w:val="0"/>
          <w:numId w:val="9"/>
        </w:numPr>
        <w:tabs>
          <w:tab w:val="left" w:pos="1134"/>
        </w:tabs>
        <w:spacing w:after="0" w:line="360" w:lineRule="auto"/>
        <w:ind w:left="0" w:firstLine="698"/>
        <w:jc w:val="both"/>
        <w:rPr>
          <w:rFonts w:ascii="Times New Roman" w:hAnsi="Times New Roman"/>
          <w:sz w:val="28"/>
          <w:szCs w:val="28"/>
          <w:lang w:val="uk-UA"/>
        </w:rPr>
      </w:pPr>
      <w:r>
        <w:rPr>
          <w:rFonts w:ascii="Times New Roman" w:hAnsi="Times New Roman"/>
          <w:sz w:val="28"/>
          <w:szCs w:val="28"/>
          <w:lang w:val="uk-UA"/>
        </w:rPr>
        <w:t xml:space="preserve">операційними </w:t>
      </w:r>
      <w:r w:rsidR="00FD21B5" w:rsidRPr="00D16B71">
        <w:rPr>
          <w:rFonts w:ascii="Times New Roman" w:hAnsi="Times New Roman"/>
          <w:sz w:val="28"/>
          <w:szCs w:val="28"/>
          <w:lang w:val="uk-UA"/>
        </w:rPr>
        <w:t>процесами;</w:t>
      </w:r>
    </w:p>
    <w:p w14:paraId="7C94BBE4" w14:textId="77777777" w:rsidR="002F0663" w:rsidRDefault="002F0663" w:rsidP="002F0663">
      <w:pPr>
        <w:pStyle w:val="a3"/>
        <w:tabs>
          <w:tab w:val="left" w:pos="993"/>
        </w:tabs>
        <w:spacing w:after="0" w:line="360" w:lineRule="auto"/>
        <w:ind w:left="698"/>
        <w:jc w:val="both"/>
        <w:rPr>
          <w:rFonts w:ascii="Times New Roman" w:hAnsi="Times New Roman"/>
          <w:sz w:val="28"/>
          <w:szCs w:val="28"/>
          <w:lang w:val="uk-UA"/>
        </w:rPr>
      </w:pPr>
    </w:p>
    <w:p w14:paraId="70F91B4D" w14:textId="77777777" w:rsidR="00FD21B5" w:rsidRDefault="00FD21B5" w:rsidP="007B0148">
      <w:pPr>
        <w:pStyle w:val="a3"/>
        <w:numPr>
          <w:ilvl w:val="0"/>
          <w:numId w:val="9"/>
        </w:numPr>
        <w:tabs>
          <w:tab w:val="left" w:pos="1134"/>
        </w:tabs>
        <w:spacing w:after="0" w:line="360" w:lineRule="auto"/>
        <w:ind w:left="0" w:firstLine="698"/>
        <w:jc w:val="both"/>
        <w:rPr>
          <w:rFonts w:ascii="Times New Roman" w:hAnsi="Times New Roman"/>
          <w:sz w:val="28"/>
          <w:szCs w:val="28"/>
          <w:lang w:val="uk-UA"/>
        </w:rPr>
      </w:pPr>
      <w:r>
        <w:rPr>
          <w:rFonts w:ascii="Times New Roman" w:hAnsi="Times New Roman"/>
          <w:sz w:val="28"/>
          <w:szCs w:val="28"/>
          <w:lang w:val="uk-UA"/>
        </w:rPr>
        <w:t>вірогідністю небезпечних факторів;</w:t>
      </w:r>
    </w:p>
    <w:p w14:paraId="1F995462" w14:textId="77777777" w:rsidR="002F0663" w:rsidRPr="002F0663" w:rsidRDefault="002F0663" w:rsidP="002F0663">
      <w:pPr>
        <w:pStyle w:val="a3"/>
        <w:rPr>
          <w:rFonts w:ascii="Times New Roman" w:hAnsi="Times New Roman"/>
          <w:sz w:val="28"/>
          <w:szCs w:val="28"/>
          <w:lang w:val="uk-UA"/>
        </w:rPr>
      </w:pPr>
    </w:p>
    <w:p w14:paraId="5846ED5F" w14:textId="77777777" w:rsidR="00FD21B5" w:rsidRDefault="00FD21B5" w:rsidP="007B0148">
      <w:pPr>
        <w:pStyle w:val="a3"/>
        <w:numPr>
          <w:ilvl w:val="0"/>
          <w:numId w:val="9"/>
        </w:numPr>
        <w:tabs>
          <w:tab w:val="left" w:pos="1134"/>
        </w:tabs>
        <w:spacing w:after="0" w:line="360" w:lineRule="auto"/>
        <w:ind w:left="0" w:firstLine="698"/>
        <w:jc w:val="both"/>
        <w:rPr>
          <w:rFonts w:ascii="Times New Roman" w:hAnsi="Times New Roman"/>
          <w:sz w:val="28"/>
          <w:szCs w:val="28"/>
          <w:lang w:val="uk-UA"/>
        </w:rPr>
      </w:pPr>
      <w:r>
        <w:rPr>
          <w:rFonts w:ascii="Times New Roman" w:hAnsi="Times New Roman"/>
          <w:sz w:val="28"/>
          <w:szCs w:val="28"/>
          <w:lang w:val="uk-UA"/>
        </w:rPr>
        <w:t>можливими негативними наслідками;</w:t>
      </w:r>
    </w:p>
    <w:p w14:paraId="340D3113" w14:textId="77777777" w:rsidR="002F0663" w:rsidRPr="002F0663" w:rsidRDefault="002F0663" w:rsidP="002F0663">
      <w:pPr>
        <w:pStyle w:val="a3"/>
        <w:rPr>
          <w:rFonts w:ascii="Times New Roman" w:hAnsi="Times New Roman"/>
          <w:sz w:val="28"/>
          <w:szCs w:val="28"/>
          <w:lang w:val="uk-UA"/>
        </w:rPr>
      </w:pPr>
    </w:p>
    <w:p w14:paraId="79207E64" w14:textId="77777777" w:rsidR="00FD21B5" w:rsidRDefault="00FD21B5" w:rsidP="007B0148">
      <w:pPr>
        <w:pStyle w:val="a3"/>
        <w:numPr>
          <w:ilvl w:val="0"/>
          <w:numId w:val="9"/>
        </w:numPr>
        <w:tabs>
          <w:tab w:val="left" w:pos="1134"/>
        </w:tabs>
        <w:spacing w:after="0" w:line="360" w:lineRule="auto"/>
        <w:ind w:left="0" w:firstLine="698"/>
        <w:jc w:val="both"/>
        <w:rPr>
          <w:rFonts w:ascii="Times New Roman" w:hAnsi="Times New Roman"/>
          <w:sz w:val="28"/>
          <w:szCs w:val="28"/>
          <w:lang w:val="uk-UA"/>
        </w:rPr>
      </w:pPr>
      <w:r>
        <w:rPr>
          <w:rFonts w:ascii="Times New Roman" w:hAnsi="Times New Roman"/>
          <w:sz w:val="28"/>
          <w:szCs w:val="28"/>
          <w:lang w:val="uk-UA"/>
        </w:rPr>
        <w:t xml:space="preserve">ефективністю наявних профілактичних заходів </w:t>
      </w:r>
      <w:r w:rsidRPr="00A645DD">
        <w:rPr>
          <w:rFonts w:ascii="Times New Roman" w:hAnsi="Times New Roman"/>
          <w:sz w:val="28"/>
          <w:szCs w:val="28"/>
          <w:lang w:val="uk-UA"/>
        </w:rPr>
        <w:t>контролю та відновлювальних заході</w:t>
      </w:r>
      <w:r>
        <w:rPr>
          <w:rFonts w:ascii="Times New Roman" w:hAnsi="Times New Roman"/>
          <w:sz w:val="28"/>
          <w:szCs w:val="28"/>
          <w:lang w:val="uk-UA"/>
        </w:rPr>
        <w:t>в.</w:t>
      </w:r>
    </w:p>
    <w:p w14:paraId="0DD886BD" w14:textId="77777777" w:rsidR="008C4628" w:rsidRPr="008C4628" w:rsidRDefault="008C4628" w:rsidP="008C4628">
      <w:pPr>
        <w:tabs>
          <w:tab w:val="left" w:pos="993"/>
        </w:tabs>
        <w:spacing w:after="0" w:line="360" w:lineRule="auto"/>
        <w:ind w:left="644"/>
        <w:rPr>
          <w:rFonts w:ascii="Times New Roman" w:hAnsi="Times New Roman"/>
          <w:sz w:val="28"/>
          <w:szCs w:val="28"/>
          <w:lang w:val="uk-UA"/>
        </w:rPr>
      </w:pPr>
    </w:p>
    <w:p w14:paraId="46B5C60B" w14:textId="108C6B3C" w:rsidR="00FD21B5" w:rsidRDefault="00FD21B5" w:rsidP="00180FF2">
      <w:pPr>
        <w:pStyle w:val="a3"/>
        <w:numPr>
          <w:ilvl w:val="0"/>
          <w:numId w:val="23"/>
        </w:numPr>
        <w:tabs>
          <w:tab w:val="left" w:pos="709"/>
        </w:tabs>
        <w:spacing w:after="0" w:line="360" w:lineRule="auto"/>
        <w:ind w:left="0" w:firstLine="709"/>
        <w:jc w:val="both"/>
        <w:rPr>
          <w:rFonts w:ascii="Times New Roman" w:hAnsi="Times New Roman"/>
          <w:sz w:val="28"/>
          <w:szCs w:val="28"/>
          <w:lang w:val="uk-UA"/>
        </w:rPr>
      </w:pPr>
      <w:r w:rsidRPr="0096614E">
        <w:rPr>
          <w:rFonts w:ascii="Times New Roman" w:hAnsi="Times New Roman"/>
          <w:sz w:val="28"/>
          <w:szCs w:val="28"/>
          <w:lang w:val="uk-UA"/>
        </w:rPr>
        <w:t xml:space="preserve">Провайдер </w:t>
      </w:r>
      <w:r w:rsidR="0096614E" w:rsidRPr="0096614E">
        <w:rPr>
          <w:rFonts w:ascii="Times New Roman" w:hAnsi="Times New Roman"/>
          <w:sz w:val="28"/>
          <w:szCs w:val="28"/>
          <w:lang w:val="uk-UA"/>
        </w:rPr>
        <w:t xml:space="preserve">послуг </w:t>
      </w:r>
      <w:r w:rsidRPr="0096614E">
        <w:rPr>
          <w:rFonts w:ascii="Times New Roman" w:hAnsi="Times New Roman"/>
          <w:sz w:val="28"/>
          <w:szCs w:val="28"/>
          <w:lang w:val="uk-UA"/>
        </w:rPr>
        <w:t>ОПР</w:t>
      </w:r>
      <w:r w:rsidRPr="47832970">
        <w:rPr>
          <w:rFonts w:ascii="Times New Roman" w:hAnsi="Times New Roman"/>
          <w:sz w:val="28"/>
          <w:szCs w:val="28"/>
          <w:lang w:val="uk-UA"/>
        </w:rPr>
        <w:t xml:space="preserve"> розробляє та впроваджує процедури зниження ризику, що пов'язаний із втомою</w:t>
      </w:r>
      <w:r w:rsidR="00180FF2">
        <w:rPr>
          <w:rFonts w:ascii="Times New Roman" w:hAnsi="Times New Roman"/>
          <w:sz w:val="28"/>
          <w:szCs w:val="28"/>
          <w:lang w:val="uk-UA"/>
        </w:rPr>
        <w:t>, в рамках яких</w:t>
      </w:r>
      <w:r w:rsidRPr="47832970">
        <w:rPr>
          <w:rFonts w:ascii="Times New Roman" w:hAnsi="Times New Roman"/>
          <w:sz w:val="28"/>
          <w:szCs w:val="28"/>
          <w:lang w:val="uk-UA"/>
        </w:rPr>
        <w:t>:</w:t>
      </w:r>
    </w:p>
    <w:p w14:paraId="569C5D51" w14:textId="77777777" w:rsidR="004A5465" w:rsidRDefault="004A5465" w:rsidP="00372FBC">
      <w:pPr>
        <w:pStyle w:val="a3"/>
        <w:tabs>
          <w:tab w:val="left" w:pos="851"/>
        </w:tabs>
        <w:spacing w:after="0" w:line="360" w:lineRule="auto"/>
        <w:ind w:left="851"/>
        <w:jc w:val="both"/>
        <w:rPr>
          <w:rFonts w:ascii="Times New Roman" w:hAnsi="Times New Roman"/>
          <w:sz w:val="28"/>
          <w:szCs w:val="28"/>
          <w:lang w:val="uk-UA"/>
        </w:rPr>
      </w:pPr>
    </w:p>
    <w:p w14:paraId="0956AF3A" w14:textId="31B283A6" w:rsidR="00FD21B5" w:rsidRPr="00372FBC" w:rsidRDefault="005060D6" w:rsidP="00372FBC">
      <w:pPr>
        <w:pStyle w:val="a3"/>
        <w:numPr>
          <w:ilvl w:val="0"/>
          <w:numId w:val="22"/>
        </w:numPr>
        <w:tabs>
          <w:tab w:val="left" w:pos="709"/>
        </w:tabs>
        <w:spacing w:after="0" w:line="360" w:lineRule="auto"/>
        <w:ind w:left="0" w:firstLine="709"/>
        <w:jc w:val="both"/>
        <w:rPr>
          <w:rFonts w:ascii="Times New Roman" w:hAnsi="Times New Roman"/>
          <w:sz w:val="28"/>
          <w:szCs w:val="28"/>
          <w:lang w:val="uk-UA"/>
        </w:rPr>
      </w:pPr>
      <w:r>
        <w:rPr>
          <w:rFonts w:ascii="Times New Roman" w:hAnsi="Times New Roman"/>
          <w:sz w:val="28"/>
          <w:szCs w:val="28"/>
          <w:lang w:val="uk-UA"/>
        </w:rPr>
        <w:t>о</w:t>
      </w:r>
      <w:r w:rsidR="00FD21B5" w:rsidRPr="00372FBC">
        <w:rPr>
          <w:rFonts w:ascii="Times New Roman" w:hAnsi="Times New Roman"/>
          <w:sz w:val="28"/>
          <w:szCs w:val="28"/>
          <w:lang w:val="uk-UA"/>
        </w:rPr>
        <w:t>бираються відповідні довготривалі заходи зниження ризику;</w:t>
      </w:r>
    </w:p>
    <w:p w14:paraId="5D8CF8BE" w14:textId="77777777" w:rsidR="008C4628" w:rsidRPr="00E14006" w:rsidRDefault="008C4628" w:rsidP="008C4628">
      <w:pPr>
        <w:pStyle w:val="a3"/>
        <w:tabs>
          <w:tab w:val="left" w:pos="993"/>
        </w:tabs>
        <w:spacing w:after="0" w:line="360" w:lineRule="auto"/>
        <w:ind w:left="1429"/>
        <w:jc w:val="both"/>
        <w:rPr>
          <w:rFonts w:ascii="Times New Roman" w:hAnsi="Times New Roman"/>
          <w:sz w:val="28"/>
          <w:szCs w:val="28"/>
          <w:lang w:val="uk-UA"/>
        </w:rPr>
      </w:pPr>
    </w:p>
    <w:p w14:paraId="042F8577" w14:textId="2871350D" w:rsidR="00FD21B5" w:rsidRDefault="005060D6" w:rsidP="00372FBC">
      <w:pPr>
        <w:pStyle w:val="a3"/>
        <w:numPr>
          <w:ilvl w:val="0"/>
          <w:numId w:val="22"/>
        </w:numPr>
        <w:tabs>
          <w:tab w:val="left" w:pos="709"/>
        </w:tabs>
        <w:spacing w:after="0" w:line="360" w:lineRule="auto"/>
        <w:ind w:left="0" w:firstLine="698"/>
        <w:jc w:val="both"/>
        <w:rPr>
          <w:rFonts w:ascii="Times New Roman" w:hAnsi="Times New Roman"/>
          <w:sz w:val="28"/>
          <w:szCs w:val="28"/>
          <w:lang w:val="uk-UA"/>
        </w:rPr>
      </w:pPr>
      <w:r>
        <w:rPr>
          <w:rFonts w:ascii="Times New Roman" w:hAnsi="Times New Roman"/>
          <w:sz w:val="28"/>
          <w:szCs w:val="28"/>
          <w:lang w:val="uk-UA"/>
        </w:rPr>
        <w:t>в</w:t>
      </w:r>
      <w:r w:rsidR="00FD21B5">
        <w:rPr>
          <w:rFonts w:ascii="Times New Roman" w:hAnsi="Times New Roman"/>
          <w:sz w:val="28"/>
          <w:szCs w:val="28"/>
          <w:lang w:val="uk-UA"/>
        </w:rPr>
        <w:t>проваджуються заходи зниження ризику;</w:t>
      </w:r>
    </w:p>
    <w:p w14:paraId="2E1FE40C" w14:textId="77777777" w:rsidR="008C4628" w:rsidRPr="008C4628" w:rsidRDefault="008C4628" w:rsidP="008C4628">
      <w:pPr>
        <w:pStyle w:val="a3"/>
        <w:rPr>
          <w:rFonts w:ascii="Times New Roman" w:hAnsi="Times New Roman"/>
          <w:sz w:val="28"/>
          <w:szCs w:val="28"/>
          <w:lang w:val="uk-UA"/>
        </w:rPr>
      </w:pPr>
    </w:p>
    <w:p w14:paraId="187C7495" w14:textId="1A0CF19E" w:rsidR="00FD21B5" w:rsidRDefault="005060D6" w:rsidP="00372FBC">
      <w:pPr>
        <w:pStyle w:val="a3"/>
        <w:numPr>
          <w:ilvl w:val="0"/>
          <w:numId w:val="22"/>
        </w:numPr>
        <w:tabs>
          <w:tab w:val="left" w:pos="709"/>
        </w:tabs>
        <w:spacing w:after="0" w:line="360" w:lineRule="auto"/>
        <w:ind w:left="0" w:firstLine="698"/>
        <w:jc w:val="both"/>
        <w:rPr>
          <w:rFonts w:ascii="Times New Roman" w:hAnsi="Times New Roman"/>
          <w:sz w:val="28"/>
          <w:szCs w:val="28"/>
          <w:lang w:val="uk-UA"/>
        </w:rPr>
      </w:pPr>
      <w:r>
        <w:rPr>
          <w:rFonts w:ascii="Times New Roman" w:hAnsi="Times New Roman"/>
          <w:sz w:val="28"/>
          <w:szCs w:val="28"/>
          <w:lang w:val="uk-UA"/>
        </w:rPr>
        <w:t>в</w:t>
      </w:r>
      <w:r w:rsidR="00FD21B5">
        <w:rPr>
          <w:rFonts w:ascii="Times New Roman" w:hAnsi="Times New Roman"/>
          <w:sz w:val="28"/>
          <w:szCs w:val="28"/>
          <w:lang w:val="uk-UA"/>
        </w:rPr>
        <w:t>ідслідковується впровадження та ефективність заходів зниження ризику.</w:t>
      </w:r>
    </w:p>
    <w:p w14:paraId="7618747F" w14:textId="77777777" w:rsidR="002835E8" w:rsidRDefault="002835E8" w:rsidP="00FD21B5">
      <w:pPr>
        <w:pStyle w:val="a3"/>
        <w:tabs>
          <w:tab w:val="left" w:pos="993"/>
        </w:tabs>
        <w:spacing w:after="0" w:line="360" w:lineRule="auto"/>
        <w:ind w:left="0" w:firstLine="709"/>
        <w:jc w:val="both"/>
        <w:rPr>
          <w:rFonts w:ascii="Times New Roman" w:hAnsi="Times New Roman"/>
          <w:sz w:val="28"/>
          <w:szCs w:val="28"/>
          <w:lang w:val="uk-UA"/>
        </w:rPr>
      </w:pPr>
    </w:p>
    <w:p w14:paraId="34C0F78A" w14:textId="15A65847" w:rsidR="00FD21B5" w:rsidRDefault="00FD21B5" w:rsidP="00180FF2">
      <w:pPr>
        <w:pStyle w:val="a3"/>
        <w:numPr>
          <w:ilvl w:val="0"/>
          <w:numId w:val="23"/>
        </w:numPr>
        <w:tabs>
          <w:tab w:val="left" w:pos="709"/>
        </w:tabs>
        <w:spacing w:after="0" w:line="360" w:lineRule="auto"/>
        <w:ind w:left="0" w:firstLine="709"/>
        <w:jc w:val="both"/>
        <w:rPr>
          <w:rFonts w:ascii="Times New Roman" w:hAnsi="Times New Roman"/>
          <w:sz w:val="28"/>
          <w:szCs w:val="28"/>
          <w:lang w:val="uk-UA"/>
        </w:rPr>
      </w:pPr>
      <w:r w:rsidRPr="00D16B71">
        <w:rPr>
          <w:rFonts w:ascii="Times New Roman" w:hAnsi="Times New Roman"/>
          <w:sz w:val="28"/>
          <w:szCs w:val="28"/>
          <w:lang w:val="uk-UA"/>
        </w:rPr>
        <w:t xml:space="preserve">Провайдер </w:t>
      </w:r>
      <w:r w:rsidR="0096614E">
        <w:rPr>
          <w:rFonts w:ascii="Times New Roman" w:hAnsi="Times New Roman"/>
          <w:sz w:val="28"/>
          <w:szCs w:val="28"/>
          <w:lang w:val="uk-UA"/>
        </w:rPr>
        <w:t xml:space="preserve">послуг </w:t>
      </w:r>
      <w:r w:rsidRPr="00D16B71">
        <w:rPr>
          <w:rFonts w:ascii="Times New Roman" w:hAnsi="Times New Roman"/>
          <w:sz w:val="28"/>
          <w:szCs w:val="28"/>
          <w:lang w:val="uk-UA"/>
        </w:rPr>
        <w:t>ОПР</w:t>
      </w:r>
      <w:r w:rsidRPr="47832970">
        <w:rPr>
          <w:rFonts w:ascii="Times New Roman" w:hAnsi="Times New Roman"/>
          <w:sz w:val="28"/>
          <w:szCs w:val="28"/>
          <w:lang w:val="uk-UA"/>
        </w:rPr>
        <w:t xml:space="preserve"> розробляє та впроваджує процеси забезпечення </w:t>
      </w:r>
      <w:r w:rsidR="00180FF2">
        <w:rPr>
          <w:rFonts w:ascii="Times New Roman" w:hAnsi="Times New Roman"/>
          <w:sz w:val="28"/>
          <w:szCs w:val="28"/>
          <w:lang w:val="uk-UA"/>
        </w:rPr>
        <w:t xml:space="preserve">безпеки </w:t>
      </w:r>
      <w:r w:rsidRPr="47832970">
        <w:rPr>
          <w:rFonts w:ascii="Times New Roman" w:hAnsi="Times New Roman"/>
          <w:sz w:val="28"/>
          <w:szCs w:val="28"/>
          <w:lang w:val="uk-UA"/>
        </w:rPr>
        <w:t xml:space="preserve">польотів за допомогою </w:t>
      </w:r>
      <w:r w:rsidRPr="00180FF2">
        <w:rPr>
          <w:rFonts w:ascii="Times New Roman" w:hAnsi="Times New Roman"/>
          <w:sz w:val="28"/>
          <w:szCs w:val="28"/>
          <w:lang w:val="uk-UA"/>
        </w:rPr>
        <w:t>FRMS</w:t>
      </w:r>
      <w:r w:rsidRPr="47832970">
        <w:rPr>
          <w:rFonts w:ascii="Times New Roman" w:hAnsi="Times New Roman"/>
          <w:sz w:val="28"/>
          <w:szCs w:val="28"/>
          <w:lang w:val="uk-UA"/>
        </w:rPr>
        <w:t xml:space="preserve"> для досягнення нижчезазначених цілей:</w:t>
      </w:r>
    </w:p>
    <w:p w14:paraId="432090F0" w14:textId="77777777" w:rsidR="00B90B59" w:rsidRDefault="00B90B59" w:rsidP="00B90B59">
      <w:pPr>
        <w:pStyle w:val="a3"/>
        <w:tabs>
          <w:tab w:val="left" w:pos="709"/>
        </w:tabs>
        <w:spacing w:after="0" w:line="360" w:lineRule="auto"/>
        <w:ind w:left="0" w:firstLine="709"/>
        <w:jc w:val="both"/>
        <w:rPr>
          <w:rFonts w:ascii="Times New Roman" w:hAnsi="Times New Roman"/>
          <w:sz w:val="28"/>
          <w:szCs w:val="28"/>
          <w:lang w:val="uk-UA"/>
        </w:rPr>
      </w:pPr>
    </w:p>
    <w:p w14:paraId="1A97C405" w14:textId="476870C2" w:rsidR="00FD21B5" w:rsidRPr="00180FF2" w:rsidRDefault="00FD21B5" w:rsidP="00180FF2">
      <w:pPr>
        <w:pStyle w:val="a3"/>
        <w:numPr>
          <w:ilvl w:val="0"/>
          <w:numId w:val="26"/>
        </w:numPr>
        <w:tabs>
          <w:tab w:val="left" w:pos="709"/>
        </w:tabs>
        <w:spacing w:after="0" w:line="360" w:lineRule="auto"/>
        <w:ind w:left="0" w:firstLine="709"/>
        <w:jc w:val="both"/>
        <w:rPr>
          <w:rFonts w:ascii="Times New Roman" w:hAnsi="Times New Roman"/>
          <w:sz w:val="28"/>
          <w:szCs w:val="28"/>
          <w:lang w:val="uk-UA"/>
        </w:rPr>
      </w:pPr>
      <w:r w:rsidRPr="00180FF2">
        <w:rPr>
          <w:rFonts w:ascii="Times New Roman" w:hAnsi="Times New Roman"/>
          <w:sz w:val="28"/>
          <w:szCs w:val="28"/>
          <w:lang w:val="uk-UA"/>
        </w:rPr>
        <w:t xml:space="preserve">Здійснення безперервного моніторингу результативності </w:t>
      </w:r>
      <w:r w:rsidRPr="00180FF2">
        <w:rPr>
          <w:rFonts w:ascii="Times New Roman" w:hAnsi="Times New Roman"/>
          <w:sz w:val="28"/>
          <w:szCs w:val="28"/>
        </w:rPr>
        <w:t>FRMS</w:t>
      </w:r>
      <w:r w:rsidRPr="00180FF2">
        <w:rPr>
          <w:rFonts w:ascii="Times New Roman" w:hAnsi="Times New Roman"/>
          <w:sz w:val="28"/>
          <w:szCs w:val="28"/>
          <w:lang w:val="uk-UA"/>
        </w:rPr>
        <w:t>, аналізу тенденцій та оцінки ефективності заходів контролю ризику для безпеки польотів, що пов’язані із втомою. Джерелами таких даних, крім іншого, можуть бути:</w:t>
      </w:r>
    </w:p>
    <w:p w14:paraId="1A05F619" w14:textId="77777777" w:rsidR="00FD21B5" w:rsidRDefault="00837F11" w:rsidP="00372FBC">
      <w:pPr>
        <w:pStyle w:val="a3"/>
        <w:tabs>
          <w:tab w:val="left" w:pos="993"/>
        </w:tabs>
        <w:spacing w:after="0" w:line="360" w:lineRule="auto"/>
        <w:ind w:left="698"/>
        <w:jc w:val="both"/>
        <w:rPr>
          <w:rFonts w:ascii="Times New Roman" w:hAnsi="Times New Roman"/>
          <w:sz w:val="28"/>
          <w:szCs w:val="28"/>
          <w:lang w:val="uk-UA"/>
        </w:rPr>
      </w:pPr>
      <w:r>
        <w:rPr>
          <w:rFonts w:ascii="Times New Roman" w:hAnsi="Times New Roman"/>
          <w:sz w:val="28"/>
          <w:szCs w:val="28"/>
          <w:lang w:val="uk-UA"/>
        </w:rPr>
        <w:t>доповіді про небезпеку та результати розслідувань</w:t>
      </w:r>
      <w:r w:rsidR="00FD21B5">
        <w:rPr>
          <w:rFonts w:ascii="Times New Roman" w:hAnsi="Times New Roman"/>
          <w:sz w:val="28"/>
          <w:szCs w:val="28"/>
          <w:lang w:val="uk-UA"/>
        </w:rPr>
        <w:t>;</w:t>
      </w:r>
    </w:p>
    <w:p w14:paraId="41A9E03B" w14:textId="77777777" w:rsidR="00FD21B5" w:rsidRDefault="00FD21B5" w:rsidP="00372FBC">
      <w:pPr>
        <w:pStyle w:val="a3"/>
        <w:tabs>
          <w:tab w:val="left" w:pos="993"/>
        </w:tabs>
        <w:spacing w:after="0" w:line="360" w:lineRule="auto"/>
        <w:ind w:left="698"/>
        <w:jc w:val="both"/>
        <w:rPr>
          <w:rFonts w:ascii="Times New Roman" w:hAnsi="Times New Roman"/>
          <w:sz w:val="28"/>
          <w:szCs w:val="28"/>
          <w:lang w:val="uk-UA"/>
        </w:rPr>
      </w:pPr>
      <w:r>
        <w:rPr>
          <w:rFonts w:ascii="Times New Roman" w:hAnsi="Times New Roman"/>
          <w:sz w:val="28"/>
          <w:szCs w:val="28"/>
          <w:lang w:val="uk-UA"/>
        </w:rPr>
        <w:t xml:space="preserve">перевірки, аудити та </w:t>
      </w:r>
      <w:r w:rsidR="00837F11">
        <w:rPr>
          <w:rFonts w:ascii="Times New Roman" w:hAnsi="Times New Roman"/>
          <w:sz w:val="28"/>
          <w:szCs w:val="28"/>
          <w:lang w:val="uk-UA"/>
        </w:rPr>
        <w:t>опитування</w:t>
      </w:r>
      <w:r>
        <w:rPr>
          <w:rFonts w:ascii="Times New Roman" w:hAnsi="Times New Roman"/>
          <w:sz w:val="28"/>
          <w:szCs w:val="28"/>
          <w:lang w:val="uk-UA"/>
        </w:rPr>
        <w:t xml:space="preserve"> з безпеки польотів;</w:t>
      </w:r>
    </w:p>
    <w:p w14:paraId="44302E65" w14:textId="77777777" w:rsidR="00FD21B5" w:rsidRDefault="00FD21B5" w:rsidP="00372FBC">
      <w:pPr>
        <w:pStyle w:val="a3"/>
        <w:tabs>
          <w:tab w:val="left" w:pos="993"/>
        </w:tabs>
        <w:spacing w:after="0" w:line="360" w:lineRule="auto"/>
        <w:ind w:left="698"/>
        <w:jc w:val="both"/>
        <w:rPr>
          <w:rFonts w:ascii="Times New Roman" w:hAnsi="Times New Roman"/>
          <w:sz w:val="28"/>
          <w:szCs w:val="28"/>
          <w:lang w:val="uk-UA"/>
        </w:rPr>
      </w:pPr>
      <w:r>
        <w:rPr>
          <w:rFonts w:ascii="Times New Roman" w:hAnsi="Times New Roman"/>
          <w:sz w:val="28"/>
          <w:szCs w:val="28"/>
          <w:lang w:val="uk-UA"/>
        </w:rPr>
        <w:t>зовнішня, внутрішня інформація та дослідження з питань втоми.</w:t>
      </w:r>
    </w:p>
    <w:p w14:paraId="0770A340" w14:textId="77777777" w:rsidR="005F5FB5" w:rsidRPr="005F5FB5" w:rsidRDefault="005F5FB5" w:rsidP="005F5FB5">
      <w:pPr>
        <w:pStyle w:val="a3"/>
        <w:rPr>
          <w:rFonts w:ascii="Times New Roman" w:hAnsi="Times New Roman"/>
          <w:sz w:val="28"/>
          <w:szCs w:val="28"/>
          <w:lang w:val="uk-UA"/>
        </w:rPr>
      </w:pPr>
    </w:p>
    <w:p w14:paraId="07337777" w14:textId="3F1A5257" w:rsidR="00FD21B5" w:rsidRPr="00372FBC" w:rsidRDefault="00FD21B5" w:rsidP="00180FF2">
      <w:pPr>
        <w:pStyle w:val="a3"/>
        <w:numPr>
          <w:ilvl w:val="0"/>
          <w:numId w:val="26"/>
        </w:numPr>
        <w:tabs>
          <w:tab w:val="left" w:pos="709"/>
        </w:tabs>
        <w:spacing w:after="0" w:line="360" w:lineRule="auto"/>
        <w:ind w:left="0" w:firstLine="709"/>
        <w:jc w:val="both"/>
        <w:rPr>
          <w:rFonts w:ascii="Times New Roman" w:hAnsi="Times New Roman"/>
          <w:sz w:val="28"/>
          <w:szCs w:val="28"/>
          <w:lang w:val="uk-UA"/>
        </w:rPr>
      </w:pPr>
      <w:r w:rsidRPr="00372FBC">
        <w:rPr>
          <w:rFonts w:ascii="Times New Roman" w:hAnsi="Times New Roman"/>
          <w:sz w:val="28"/>
          <w:szCs w:val="28"/>
          <w:lang w:val="uk-UA"/>
        </w:rPr>
        <w:t>Впровадження офіційного процесу управління змінами, який, між іншим, повинен охоплювати:</w:t>
      </w:r>
    </w:p>
    <w:p w14:paraId="6C230EE4" w14:textId="77777777" w:rsidR="00FD21B5" w:rsidRPr="00180FF2" w:rsidRDefault="00FD21B5" w:rsidP="00180FF2">
      <w:pPr>
        <w:tabs>
          <w:tab w:val="left" w:pos="993"/>
        </w:tabs>
        <w:spacing w:after="0" w:line="360" w:lineRule="auto"/>
        <w:ind w:firstLine="709"/>
        <w:jc w:val="both"/>
        <w:rPr>
          <w:rFonts w:ascii="Times New Roman" w:hAnsi="Times New Roman"/>
          <w:sz w:val="28"/>
          <w:szCs w:val="28"/>
          <w:lang w:val="uk-UA"/>
        </w:rPr>
      </w:pPr>
      <w:r w:rsidRPr="00180FF2">
        <w:rPr>
          <w:rFonts w:ascii="Times New Roman" w:hAnsi="Times New Roman"/>
          <w:sz w:val="28"/>
          <w:szCs w:val="28"/>
          <w:lang w:val="uk-UA"/>
        </w:rPr>
        <w:t>ідентифікацію змін у операційному середовищі, що можуть вплинути на FRMS;</w:t>
      </w:r>
    </w:p>
    <w:p w14:paraId="32BFCC13" w14:textId="6082676B" w:rsidR="00FD21B5" w:rsidRPr="00180FF2" w:rsidRDefault="00D16B71" w:rsidP="00180FF2">
      <w:pPr>
        <w:tabs>
          <w:tab w:val="left" w:pos="993"/>
        </w:tabs>
        <w:spacing w:after="0" w:line="360" w:lineRule="auto"/>
        <w:ind w:firstLine="709"/>
        <w:jc w:val="both"/>
        <w:rPr>
          <w:rFonts w:ascii="Times New Roman" w:hAnsi="Times New Roman"/>
          <w:sz w:val="28"/>
          <w:szCs w:val="28"/>
          <w:lang w:val="uk-UA"/>
        </w:rPr>
      </w:pPr>
      <w:r w:rsidRPr="00180FF2">
        <w:rPr>
          <w:rFonts w:ascii="Times New Roman" w:hAnsi="Times New Roman"/>
          <w:sz w:val="28"/>
          <w:szCs w:val="28"/>
          <w:lang w:val="uk-UA"/>
        </w:rPr>
        <w:t>виявлення</w:t>
      </w:r>
      <w:r w:rsidR="00FD21B5" w:rsidRPr="00180FF2">
        <w:rPr>
          <w:rFonts w:ascii="Times New Roman" w:hAnsi="Times New Roman"/>
          <w:sz w:val="28"/>
          <w:szCs w:val="28"/>
          <w:lang w:val="uk-UA"/>
        </w:rPr>
        <w:t xml:space="preserve"> змін в організації, що можуть вплинути на FRMS;</w:t>
      </w:r>
    </w:p>
    <w:p w14:paraId="670F6823" w14:textId="77777777" w:rsidR="00FD21B5" w:rsidRPr="00180FF2" w:rsidRDefault="00FD21B5" w:rsidP="00180FF2">
      <w:pPr>
        <w:tabs>
          <w:tab w:val="left" w:pos="993"/>
        </w:tabs>
        <w:spacing w:after="0" w:line="360" w:lineRule="auto"/>
        <w:ind w:firstLine="709"/>
        <w:jc w:val="both"/>
        <w:rPr>
          <w:rFonts w:ascii="Times New Roman" w:hAnsi="Times New Roman"/>
          <w:sz w:val="28"/>
          <w:szCs w:val="28"/>
          <w:lang w:val="uk-UA"/>
        </w:rPr>
      </w:pPr>
      <w:r w:rsidRPr="00180FF2">
        <w:rPr>
          <w:rFonts w:ascii="Times New Roman" w:hAnsi="Times New Roman"/>
          <w:sz w:val="28"/>
          <w:szCs w:val="28"/>
          <w:lang w:val="uk-UA"/>
        </w:rPr>
        <w:t xml:space="preserve">використання відповідних </w:t>
      </w:r>
      <w:proofErr w:type="spellStart"/>
      <w:r w:rsidRPr="00180FF2">
        <w:rPr>
          <w:rFonts w:ascii="Times New Roman" w:hAnsi="Times New Roman"/>
          <w:sz w:val="28"/>
          <w:szCs w:val="28"/>
          <w:lang w:val="uk-UA"/>
        </w:rPr>
        <w:t>методик</w:t>
      </w:r>
      <w:proofErr w:type="spellEnd"/>
      <w:r w:rsidRPr="00180FF2">
        <w:rPr>
          <w:rFonts w:ascii="Times New Roman" w:hAnsi="Times New Roman"/>
          <w:sz w:val="28"/>
          <w:szCs w:val="28"/>
          <w:lang w:val="uk-UA"/>
        </w:rPr>
        <w:t xml:space="preserve"> чи інструментів для забезпечення чи покращення характеристик FRMS перед впровадженням змін;</w:t>
      </w:r>
    </w:p>
    <w:p w14:paraId="551AFD67" w14:textId="77777777" w:rsidR="005F5FB5" w:rsidRPr="005F5FB5" w:rsidRDefault="005F5FB5" w:rsidP="005F5FB5">
      <w:pPr>
        <w:pStyle w:val="a3"/>
        <w:rPr>
          <w:rFonts w:ascii="Times New Roman" w:hAnsi="Times New Roman"/>
          <w:sz w:val="28"/>
          <w:szCs w:val="28"/>
          <w:lang w:val="uk-UA"/>
        </w:rPr>
      </w:pPr>
    </w:p>
    <w:p w14:paraId="07783E79" w14:textId="1C989496" w:rsidR="00FD21B5" w:rsidRDefault="00FD21B5" w:rsidP="00180FF2">
      <w:pPr>
        <w:pStyle w:val="a3"/>
        <w:numPr>
          <w:ilvl w:val="0"/>
          <w:numId w:val="26"/>
        </w:numPr>
        <w:tabs>
          <w:tab w:val="left" w:pos="709"/>
        </w:tabs>
        <w:spacing w:after="0" w:line="360" w:lineRule="auto"/>
        <w:ind w:left="0" w:firstLine="709"/>
        <w:jc w:val="both"/>
        <w:rPr>
          <w:rFonts w:ascii="Times New Roman" w:hAnsi="Times New Roman"/>
          <w:sz w:val="28"/>
          <w:szCs w:val="28"/>
          <w:lang w:val="uk-UA"/>
        </w:rPr>
      </w:pPr>
      <w:r w:rsidRPr="009571ED">
        <w:rPr>
          <w:rFonts w:ascii="Times New Roman" w:hAnsi="Times New Roman"/>
          <w:sz w:val="28"/>
          <w:szCs w:val="28"/>
          <w:lang w:val="uk-UA"/>
        </w:rPr>
        <w:t xml:space="preserve">Забезпечення постійного вдосконалення </w:t>
      </w:r>
      <w:r w:rsidRPr="00180FF2">
        <w:rPr>
          <w:rFonts w:ascii="Times New Roman" w:hAnsi="Times New Roman"/>
          <w:sz w:val="28"/>
          <w:szCs w:val="28"/>
          <w:lang w:val="uk-UA"/>
        </w:rPr>
        <w:t>FRMS</w:t>
      </w:r>
      <w:r w:rsidRPr="009571ED">
        <w:rPr>
          <w:rFonts w:ascii="Times New Roman" w:hAnsi="Times New Roman"/>
          <w:sz w:val="28"/>
          <w:szCs w:val="28"/>
          <w:lang w:val="uk-UA"/>
        </w:rPr>
        <w:t>, яке повинно включати:</w:t>
      </w:r>
    </w:p>
    <w:p w14:paraId="2B016A92" w14:textId="77777777" w:rsidR="005F5FB5" w:rsidRPr="009571ED" w:rsidRDefault="005F5FB5" w:rsidP="00FD21B5">
      <w:pPr>
        <w:tabs>
          <w:tab w:val="left" w:pos="993"/>
        </w:tabs>
        <w:spacing w:after="0" w:line="360" w:lineRule="auto"/>
        <w:ind w:firstLine="709"/>
        <w:jc w:val="both"/>
        <w:rPr>
          <w:rFonts w:ascii="Times New Roman" w:hAnsi="Times New Roman"/>
          <w:sz w:val="28"/>
          <w:szCs w:val="28"/>
          <w:lang w:val="uk-UA"/>
        </w:rPr>
      </w:pPr>
    </w:p>
    <w:p w14:paraId="706228DF" w14:textId="77777777" w:rsidR="00FD21B5" w:rsidRPr="005A7127" w:rsidRDefault="00FD21B5" w:rsidP="005A7127">
      <w:pPr>
        <w:tabs>
          <w:tab w:val="left" w:pos="1134"/>
        </w:tabs>
        <w:spacing w:after="0" w:line="360" w:lineRule="auto"/>
        <w:ind w:firstLine="709"/>
        <w:jc w:val="both"/>
        <w:rPr>
          <w:rFonts w:ascii="Times New Roman" w:hAnsi="Times New Roman"/>
          <w:sz w:val="28"/>
          <w:szCs w:val="28"/>
          <w:lang w:val="uk-UA"/>
        </w:rPr>
      </w:pPr>
      <w:r w:rsidRPr="005A7127">
        <w:rPr>
          <w:rFonts w:ascii="Times New Roman" w:hAnsi="Times New Roman"/>
          <w:sz w:val="28"/>
          <w:szCs w:val="28"/>
          <w:lang w:val="uk-UA"/>
        </w:rPr>
        <w:lastRenderedPageBreak/>
        <w:t>усунення та/або покращення профілактичних заходів контролю, відновлювальних або коригуючих заходів, які не мали очікуваного ефекту або які не є необхідними внаслідок змін в експлуатаційному чи організаційному середовищі;</w:t>
      </w:r>
    </w:p>
    <w:p w14:paraId="675705CD" w14:textId="26F92CA6" w:rsidR="00FD21B5" w:rsidRPr="005A7127" w:rsidRDefault="00D16B71" w:rsidP="005A7127">
      <w:pPr>
        <w:tabs>
          <w:tab w:val="left" w:pos="1134"/>
        </w:tabs>
        <w:spacing w:after="0" w:line="360" w:lineRule="auto"/>
        <w:ind w:firstLine="709"/>
        <w:jc w:val="both"/>
        <w:rPr>
          <w:rFonts w:ascii="Times New Roman" w:hAnsi="Times New Roman"/>
          <w:sz w:val="28"/>
          <w:szCs w:val="28"/>
          <w:lang w:val="uk-UA"/>
        </w:rPr>
      </w:pPr>
      <w:r w:rsidRPr="005A7127">
        <w:rPr>
          <w:rFonts w:ascii="Times New Roman" w:hAnsi="Times New Roman"/>
          <w:sz w:val="28"/>
          <w:szCs w:val="28"/>
          <w:lang w:val="uk-UA"/>
        </w:rPr>
        <w:t>регулярну</w:t>
      </w:r>
      <w:r w:rsidR="00FD21B5" w:rsidRPr="005A7127">
        <w:rPr>
          <w:rFonts w:ascii="Times New Roman" w:hAnsi="Times New Roman"/>
          <w:sz w:val="28"/>
          <w:szCs w:val="28"/>
          <w:lang w:val="uk-UA"/>
        </w:rPr>
        <w:t xml:space="preserve"> оцінку засобів, обладнання, документації та процедур;</w:t>
      </w:r>
    </w:p>
    <w:p w14:paraId="102C5F3A" w14:textId="77777777" w:rsidR="00FD21B5" w:rsidRPr="005A7127" w:rsidRDefault="00FD21B5" w:rsidP="005A7127">
      <w:pPr>
        <w:tabs>
          <w:tab w:val="left" w:pos="1134"/>
        </w:tabs>
        <w:spacing w:after="0" w:line="360" w:lineRule="auto"/>
        <w:ind w:firstLine="709"/>
        <w:jc w:val="both"/>
        <w:rPr>
          <w:rFonts w:ascii="Times New Roman" w:hAnsi="Times New Roman"/>
          <w:sz w:val="28"/>
          <w:szCs w:val="28"/>
          <w:lang w:val="uk-UA"/>
        </w:rPr>
      </w:pPr>
      <w:r w:rsidRPr="005A7127">
        <w:rPr>
          <w:rFonts w:ascii="Times New Roman" w:hAnsi="Times New Roman"/>
          <w:sz w:val="28"/>
          <w:szCs w:val="28"/>
          <w:lang w:val="uk-UA"/>
        </w:rPr>
        <w:t>визначення необхідності введення нових процесів та процедур для зниження ризику, що пов’язаний із втомою.</w:t>
      </w:r>
    </w:p>
    <w:p w14:paraId="53F17253" w14:textId="77777777" w:rsidR="005F5FB5" w:rsidRPr="00F24CE2" w:rsidRDefault="005F5FB5" w:rsidP="005F5FB5">
      <w:pPr>
        <w:pStyle w:val="a3"/>
        <w:tabs>
          <w:tab w:val="left" w:pos="993"/>
        </w:tabs>
        <w:spacing w:after="0" w:line="360" w:lineRule="auto"/>
        <w:ind w:left="0"/>
        <w:rPr>
          <w:rFonts w:ascii="Times New Roman" w:hAnsi="Times New Roman"/>
          <w:sz w:val="28"/>
          <w:szCs w:val="28"/>
          <w:lang w:val="uk-UA"/>
        </w:rPr>
      </w:pPr>
    </w:p>
    <w:p w14:paraId="70BBB197" w14:textId="0A5C2125" w:rsidR="00FD21B5" w:rsidRDefault="005A7127" w:rsidP="005A7127">
      <w:pPr>
        <w:pStyle w:val="a3"/>
        <w:numPr>
          <w:ilvl w:val="0"/>
          <w:numId w:val="23"/>
        </w:numPr>
        <w:tabs>
          <w:tab w:val="left" w:pos="709"/>
        </w:tabs>
        <w:spacing w:after="0" w:line="360" w:lineRule="auto"/>
        <w:ind w:left="0" w:firstLine="709"/>
        <w:jc w:val="both"/>
        <w:rPr>
          <w:rFonts w:ascii="Times New Roman" w:hAnsi="Times New Roman"/>
          <w:sz w:val="28"/>
          <w:szCs w:val="28"/>
          <w:lang w:val="uk-UA"/>
        </w:rPr>
      </w:pPr>
      <w:r w:rsidRPr="00D16B71">
        <w:rPr>
          <w:rFonts w:ascii="Times New Roman" w:hAnsi="Times New Roman"/>
          <w:sz w:val="28"/>
          <w:szCs w:val="28"/>
          <w:lang w:val="uk-UA"/>
        </w:rPr>
        <w:t xml:space="preserve">Провайдер </w:t>
      </w:r>
      <w:r>
        <w:rPr>
          <w:rFonts w:ascii="Times New Roman" w:hAnsi="Times New Roman"/>
          <w:sz w:val="28"/>
          <w:szCs w:val="28"/>
          <w:lang w:val="uk-UA"/>
        </w:rPr>
        <w:t xml:space="preserve">послуг </w:t>
      </w:r>
      <w:r w:rsidRPr="00D16B71">
        <w:rPr>
          <w:rFonts w:ascii="Times New Roman" w:hAnsi="Times New Roman"/>
          <w:sz w:val="28"/>
          <w:szCs w:val="28"/>
          <w:lang w:val="uk-UA"/>
        </w:rPr>
        <w:t>ОПР</w:t>
      </w:r>
      <w:r w:rsidRPr="47832970">
        <w:rPr>
          <w:rFonts w:ascii="Times New Roman" w:hAnsi="Times New Roman"/>
          <w:sz w:val="28"/>
          <w:szCs w:val="28"/>
          <w:lang w:val="uk-UA"/>
        </w:rPr>
        <w:t xml:space="preserve"> розробляє та впроваджує процеси</w:t>
      </w:r>
      <w:r w:rsidR="00FD21B5" w:rsidRPr="47832970">
        <w:rPr>
          <w:rFonts w:ascii="Times New Roman" w:hAnsi="Times New Roman"/>
          <w:sz w:val="28"/>
          <w:szCs w:val="28"/>
          <w:lang w:val="uk-UA"/>
        </w:rPr>
        <w:t xml:space="preserve">, які сприяють </w:t>
      </w:r>
      <w:r w:rsidR="008435B9">
        <w:rPr>
          <w:rFonts w:ascii="Times New Roman" w:hAnsi="Times New Roman"/>
          <w:sz w:val="28"/>
          <w:szCs w:val="28"/>
          <w:lang w:val="uk-UA"/>
        </w:rPr>
        <w:t xml:space="preserve">впровадженню </w:t>
      </w:r>
      <w:r w:rsidR="00FD21B5" w:rsidRPr="005A7127">
        <w:rPr>
          <w:rFonts w:ascii="Times New Roman" w:hAnsi="Times New Roman"/>
          <w:sz w:val="28"/>
          <w:szCs w:val="28"/>
          <w:lang w:val="uk-UA"/>
        </w:rPr>
        <w:t>FRMS</w:t>
      </w:r>
      <w:r>
        <w:rPr>
          <w:rFonts w:ascii="Times New Roman" w:hAnsi="Times New Roman"/>
          <w:sz w:val="28"/>
          <w:szCs w:val="28"/>
          <w:lang w:val="uk-UA"/>
        </w:rPr>
        <w:t>,</w:t>
      </w:r>
      <w:r w:rsidR="00FD21B5" w:rsidRPr="47832970">
        <w:rPr>
          <w:rFonts w:ascii="Times New Roman" w:hAnsi="Times New Roman"/>
          <w:sz w:val="28"/>
          <w:szCs w:val="28"/>
          <w:lang w:val="uk-UA"/>
        </w:rPr>
        <w:t xml:space="preserve"> забезпечують безперервний розвиток</w:t>
      </w:r>
      <w:r w:rsidR="00E14006">
        <w:rPr>
          <w:rFonts w:ascii="Times New Roman" w:hAnsi="Times New Roman"/>
          <w:sz w:val="28"/>
          <w:szCs w:val="28"/>
          <w:lang w:val="uk-UA"/>
        </w:rPr>
        <w:t xml:space="preserve"> </w:t>
      </w:r>
      <w:r w:rsidR="00FD21B5" w:rsidRPr="005A7127">
        <w:rPr>
          <w:rFonts w:ascii="Times New Roman" w:hAnsi="Times New Roman"/>
          <w:sz w:val="28"/>
          <w:szCs w:val="28"/>
          <w:lang w:val="uk-UA"/>
        </w:rPr>
        <w:t>FRMS</w:t>
      </w:r>
      <w:r w:rsidR="00FD21B5" w:rsidRPr="47832970">
        <w:rPr>
          <w:rFonts w:ascii="Times New Roman" w:hAnsi="Times New Roman"/>
          <w:sz w:val="28"/>
          <w:szCs w:val="28"/>
          <w:lang w:val="uk-UA"/>
        </w:rPr>
        <w:t>, покращенн</w:t>
      </w:r>
      <w:r>
        <w:rPr>
          <w:rFonts w:ascii="Times New Roman" w:hAnsi="Times New Roman"/>
          <w:sz w:val="28"/>
          <w:szCs w:val="28"/>
          <w:lang w:val="uk-UA"/>
        </w:rPr>
        <w:t>я</w:t>
      </w:r>
      <w:r w:rsidR="00FD21B5" w:rsidRPr="47832970">
        <w:rPr>
          <w:rFonts w:ascii="Times New Roman" w:hAnsi="Times New Roman"/>
          <w:sz w:val="28"/>
          <w:szCs w:val="28"/>
          <w:lang w:val="uk-UA"/>
        </w:rPr>
        <w:t xml:space="preserve"> характеристик та досягнення оптимальних рівнів безпеки польотів</w:t>
      </w:r>
      <w:r>
        <w:rPr>
          <w:rFonts w:ascii="Times New Roman" w:hAnsi="Times New Roman"/>
          <w:sz w:val="28"/>
          <w:szCs w:val="28"/>
          <w:lang w:val="uk-UA"/>
        </w:rPr>
        <w:t xml:space="preserve">. З цією метою провайдер послуг ОПР розробляє та впроваджує в рамках системи </w:t>
      </w:r>
      <w:r>
        <w:rPr>
          <w:rFonts w:ascii="Times New Roman" w:hAnsi="Times New Roman"/>
          <w:sz w:val="28"/>
          <w:szCs w:val="28"/>
        </w:rPr>
        <w:t>FMRS</w:t>
      </w:r>
      <w:r>
        <w:rPr>
          <w:rFonts w:ascii="Times New Roman" w:hAnsi="Times New Roman"/>
          <w:sz w:val="28"/>
          <w:szCs w:val="28"/>
          <w:lang w:val="uk-UA"/>
        </w:rPr>
        <w:t>:</w:t>
      </w:r>
    </w:p>
    <w:p w14:paraId="64CC28F3" w14:textId="739E07E4" w:rsidR="00FD21B5" w:rsidRDefault="008435B9" w:rsidP="008435B9">
      <w:pPr>
        <w:pStyle w:val="a3"/>
        <w:numPr>
          <w:ilvl w:val="0"/>
          <w:numId w:val="27"/>
        </w:numPr>
        <w:tabs>
          <w:tab w:val="left" w:pos="709"/>
        </w:tabs>
        <w:spacing w:after="0" w:line="360" w:lineRule="auto"/>
        <w:ind w:left="0" w:firstLine="709"/>
        <w:jc w:val="both"/>
        <w:rPr>
          <w:rFonts w:ascii="Times New Roman" w:hAnsi="Times New Roman"/>
          <w:sz w:val="28"/>
          <w:szCs w:val="28"/>
          <w:lang w:val="uk-UA"/>
        </w:rPr>
      </w:pPr>
      <w:r w:rsidRPr="008435B9">
        <w:rPr>
          <w:rFonts w:ascii="Times New Roman" w:hAnsi="Times New Roman"/>
          <w:sz w:val="28"/>
          <w:szCs w:val="28"/>
          <w:lang w:val="uk-UA"/>
        </w:rPr>
        <w:t xml:space="preserve">програми </w:t>
      </w:r>
      <w:r w:rsidR="00FD21B5" w:rsidRPr="008435B9">
        <w:rPr>
          <w:rFonts w:ascii="Times New Roman" w:hAnsi="Times New Roman"/>
          <w:sz w:val="28"/>
          <w:szCs w:val="28"/>
          <w:lang w:val="uk-UA"/>
        </w:rPr>
        <w:t>підготовки керівн</w:t>
      </w:r>
      <w:r w:rsidR="00837F11" w:rsidRPr="008435B9">
        <w:rPr>
          <w:rFonts w:ascii="Times New Roman" w:hAnsi="Times New Roman"/>
          <w:sz w:val="28"/>
          <w:szCs w:val="28"/>
          <w:lang w:val="uk-UA"/>
        </w:rPr>
        <w:t>иків</w:t>
      </w:r>
      <w:r w:rsidR="00FD21B5" w:rsidRPr="008435B9">
        <w:rPr>
          <w:rFonts w:ascii="Times New Roman" w:hAnsi="Times New Roman"/>
          <w:sz w:val="28"/>
          <w:szCs w:val="28"/>
          <w:lang w:val="uk-UA"/>
        </w:rPr>
        <w:t xml:space="preserve">, диспетчерів УПР, іншого відповідного персоналу, </w:t>
      </w:r>
      <w:r>
        <w:rPr>
          <w:rFonts w:ascii="Times New Roman" w:hAnsi="Times New Roman"/>
          <w:sz w:val="28"/>
          <w:szCs w:val="28"/>
          <w:lang w:val="uk-UA"/>
        </w:rPr>
        <w:t>що повинні забезпечувати відповідний рівень</w:t>
      </w:r>
      <w:r w:rsidR="0064147F" w:rsidRPr="008435B9">
        <w:rPr>
          <w:rFonts w:ascii="Times New Roman" w:hAnsi="Times New Roman"/>
          <w:sz w:val="28"/>
          <w:szCs w:val="28"/>
          <w:lang w:val="uk-UA"/>
        </w:rPr>
        <w:t xml:space="preserve"> </w:t>
      </w:r>
      <w:r w:rsidR="00FD21B5" w:rsidRPr="008435B9">
        <w:rPr>
          <w:rFonts w:ascii="Times New Roman" w:hAnsi="Times New Roman"/>
          <w:sz w:val="28"/>
          <w:szCs w:val="28"/>
          <w:lang w:val="uk-UA"/>
        </w:rPr>
        <w:t>компетентн</w:t>
      </w:r>
      <w:r w:rsidR="0064147F" w:rsidRPr="008435B9">
        <w:rPr>
          <w:rFonts w:ascii="Times New Roman" w:hAnsi="Times New Roman"/>
          <w:sz w:val="28"/>
          <w:szCs w:val="28"/>
          <w:lang w:val="uk-UA"/>
        </w:rPr>
        <w:t>ими</w:t>
      </w:r>
      <w:r w:rsidR="00FD21B5" w:rsidRPr="008435B9">
        <w:rPr>
          <w:rFonts w:ascii="Times New Roman" w:hAnsi="Times New Roman"/>
          <w:sz w:val="28"/>
          <w:szCs w:val="28"/>
          <w:lang w:val="uk-UA"/>
        </w:rPr>
        <w:t xml:space="preserve"> з питань </w:t>
      </w:r>
      <w:r w:rsidR="00FD21B5" w:rsidRPr="008435B9">
        <w:rPr>
          <w:rFonts w:ascii="Times New Roman" w:hAnsi="Times New Roman"/>
          <w:sz w:val="28"/>
          <w:szCs w:val="28"/>
        </w:rPr>
        <w:t>FRMS</w:t>
      </w:r>
      <w:r w:rsidR="00E14006" w:rsidRPr="008435B9">
        <w:rPr>
          <w:rFonts w:ascii="Times New Roman" w:hAnsi="Times New Roman"/>
          <w:sz w:val="28"/>
          <w:szCs w:val="28"/>
          <w:lang w:val="uk-UA"/>
        </w:rPr>
        <w:t xml:space="preserve"> </w:t>
      </w:r>
      <w:r w:rsidR="00FD21B5" w:rsidRPr="008435B9">
        <w:rPr>
          <w:rFonts w:ascii="Times New Roman" w:hAnsi="Times New Roman"/>
          <w:sz w:val="28"/>
          <w:szCs w:val="28"/>
          <w:lang w:val="uk-UA"/>
        </w:rPr>
        <w:t>відповідно до визначених функцій та відповідальності</w:t>
      </w:r>
      <w:r>
        <w:rPr>
          <w:rFonts w:ascii="Times New Roman" w:hAnsi="Times New Roman"/>
          <w:sz w:val="28"/>
          <w:szCs w:val="28"/>
          <w:lang w:val="uk-UA"/>
        </w:rPr>
        <w:t>;</w:t>
      </w:r>
    </w:p>
    <w:p w14:paraId="17FE2B2C" w14:textId="77777777" w:rsidR="008435B9" w:rsidRPr="00372FBC" w:rsidRDefault="008435B9" w:rsidP="008435B9">
      <w:pPr>
        <w:pStyle w:val="a3"/>
        <w:numPr>
          <w:ilvl w:val="0"/>
          <w:numId w:val="27"/>
        </w:numPr>
        <w:tabs>
          <w:tab w:val="left" w:pos="709"/>
        </w:tabs>
        <w:spacing w:after="0" w:line="360" w:lineRule="auto"/>
        <w:ind w:left="0" w:firstLine="709"/>
        <w:jc w:val="both"/>
        <w:rPr>
          <w:rFonts w:ascii="Times New Roman" w:hAnsi="Times New Roman"/>
          <w:sz w:val="28"/>
          <w:szCs w:val="28"/>
          <w:lang w:val="uk-UA"/>
        </w:rPr>
      </w:pPr>
      <w:r>
        <w:rPr>
          <w:rFonts w:ascii="Times New Roman" w:hAnsi="Times New Roman"/>
          <w:sz w:val="28"/>
          <w:szCs w:val="28"/>
          <w:lang w:val="uk-UA"/>
        </w:rPr>
        <w:t>п</w:t>
      </w:r>
      <w:r w:rsidRPr="00372FBC">
        <w:rPr>
          <w:rFonts w:ascii="Times New Roman" w:hAnsi="Times New Roman"/>
          <w:sz w:val="28"/>
          <w:szCs w:val="28"/>
          <w:lang w:val="uk-UA"/>
        </w:rPr>
        <w:t xml:space="preserve">лан обміну інформацією щодо </w:t>
      </w:r>
      <w:r w:rsidRPr="00372FBC">
        <w:rPr>
          <w:rFonts w:ascii="Times New Roman" w:hAnsi="Times New Roman"/>
          <w:sz w:val="28"/>
          <w:szCs w:val="28"/>
        </w:rPr>
        <w:t>FRMS</w:t>
      </w:r>
      <w:r w:rsidRPr="00372FBC">
        <w:rPr>
          <w:rFonts w:ascii="Times New Roman" w:hAnsi="Times New Roman"/>
          <w:sz w:val="28"/>
          <w:szCs w:val="28"/>
          <w:lang w:val="uk-UA"/>
        </w:rPr>
        <w:t xml:space="preserve"> в якому:</w:t>
      </w:r>
    </w:p>
    <w:p w14:paraId="4951F60C" w14:textId="2E70A533" w:rsidR="00FD21B5" w:rsidRDefault="00FD21B5" w:rsidP="00372FBC">
      <w:pPr>
        <w:pStyle w:val="a3"/>
        <w:tabs>
          <w:tab w:val="left" w:pos="1134"/>
        </w:tabs>
        <w:spacing w:after="0" w:line="360" w:lineRule="auto"/>
        <w:ind w:left="0" w:firstLine="709"/>
        <w:jc w:val="both"/>
        <w:rPr>
          <w:rFonts w:ascii="Times New Roman" w:hAnsi="Times New Roman"/>
          <w:sz w:val="28"/>
          <w:szCs w:val="28"/>
          <w:lang w:val="uk-UA"/>
        </w:rPr>
      </w:pPr>
      <w:r>
        <w:rPr>
          <w:rFonts w:ascii="Times New Roman" w:hAnsi="Times New Roman"/>
          <w:sz w:val="28"/>
          <w:szCs w:val="28"/>
          <w:lang w:val="uk-UA"/>
        </w:rPr>
        <w:t xml:space="preserve">надаються роз’яснення з питань політики, процедур та відповідальності відносно </w:t>
      </w:r>
      <w:r>
        <w:rPr>
          <w:rFonts w:ascii="Times New Roman" w:hAnsi="Times New Roman"/>
          <w:sz w:val="28"/>
          <w:szCs w:val="28"/>
        </w:rPr>
        <w:t>FRMS</w:t>
      </w:r>
      <w:r>
        <w:rPr>
          <w:rFonts w:ascii="Times New Roman" w:hAnsi="Times New Roman"/>
          <w:sz w:val="28"/>
          <w:szCs w:val="28"/>
          <w:lang w:val="uk-UA"/>
        </w:rPr>
        <w:t xml:space="preserve"> всім зацікавленим сторонам;</w:t>
      </w:r>
    </w:p>
    <w:p w14:paraId="3C3650DA" w14:textId="51F61EEA" w:rsidR="00FD21B5" w:rsidRDefault="00FD21B5" w:rsidP="00372FBC">
      <w:pPr>
        <w:pStyle w:val="a3"/>
        <w:tabs>
          <w:tab w:val="left" w:pos="1134"/>
        </w:tabs>
        <w:spacing w:after="0" w:line="360" w:lineRule="auto"/>
        <w:ind w:left="0" w:firstLine="709"/>
        <w:jc w:val="both"/>
        <w:rPr>
          <w:rFonts w:ascii="Times New Roman" w:hAnsi="Times New Roman"/>
          <w:sz w:val="28"/>
          <w:szCs w:val="28"/>
          <w:lang w:val="uk-UA"/>
        </w:rPr>
      </w:pPr>
      <w:r>
        <w:rPr>
          <w:rFonts w:ascii="Times New Roman" w:hAnsi="Times New Roman"/>
          <w:sz w:val="28"/>
          <w:szCs w:val="28"/>
          <w:lang w:val="uk-UA"/>
        </w:rPr>
        <w:t xml:space="preserve">зазначаються </w:t>
      </w:r>
      <w:r w:rsidR="008435B9">
        <w:rPr>
          <w:rFonts w:ascii="Times New Roman" w:hAnsi="Times New Roman"/>
          <w:sz w:val="28"/>
          <w:szCs w:val="28"/>
          <w:lang w:val="uk-UA"/>
        </w:rPr>
        <w:t xml:space="preserve">комунікаційні </w:t>
      </w:r>
      <w:r>
        <w:rPr>
          <w:rFonts w:ascii="Times New Roman" w:hAnsi="Times New Roman"/>
          <w:sz w:val="28"/>
          <w:szCs w:val="28"/>
          <w:lang w:val="uk-UA"/>
        </w:rPr>
        <w:t xml:space="preserve">канали </w:t>
      </w:r>
      <w:r w:rsidR="009E10D1">
        <w:rPr>
          <w:rFonts w:ascii="Times New Roman" w:hAnsi="Times New Roman"/>
          <w:sz w:val="28"/>
          <w:szCs w:val="28"/>
          <w:lang w:val="uk-UA"/>
        </w:rPr>
        <w:t xml:space="preserve">для </w:t>
      </w:r>
      <w:r>
        <w:rPr>
          <w:rFonts w:ascii="Times New Roman" w:hAnsi="Times New Roman"/>
          <w:sz w:val="28"/>
          <w:szCs w:val="28"/>
          <w:lang w:val="uk-UA"/>
        </w:rPr>
        <w:t xml:space="preserve">збору, обміну та розповсюдження інформації, що стосується </w:t>
      </w:r>
      <w:r>
        <w:rPr>
          <w:rFonts w:ascii="Times New Roman" w:hAnsi="Times New Roman"/>
          <w:sz w:val="28"/>
          <w:szCs w:val="28"/>
        </w:rPr>
        <w:t>FRMS</w:t>
      </w:r>
      <w:r>
        <w:rPr>
          <w:rFonts w:ascii="Times New Roman" w:hAnsi="Times New Roman"/>
          <w:sz w:val="28"/>
          <w:szCs w:val="28"/>
          <w:lang w:val="uk-UA"/>
        </w:rPr>
        <w:t>.</w:t>
      </w:r>
    </w:p>
    <w:p w14:paraId="4BA89057" w14:textId="349E11B1" w:rsidR="007C6C0D" w:rsidRPr="00372FBC" w:rsidRDefault="007C6C0D" w:rsidP="00FD21B5">
      <w:pPr>
        <w:rPr>
          <w:lang w:val="uk-UA"/>
        </w:rPr>
      </w:pPr>
    </w:p>
    <w:sectPr w:rsidR="007C6C0D" w:rsidRPr="00372FBC" w:rsidSect="00FD21B5">
      <w:headerReference w:type="default" r:id="rId7"/>
      <w:pgSz w:w="11906" w:h="16838"/>
      <w:pgMar w:top="1134" w:right="850" w:bottom="1134" w:left="1701"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CF85E3" w16cid:durableId="1E809B05"/>
  <w16cid:commentId w16cid:paraId="3E4FFF80" w16cid:durableId="1E809E46"/>
  <w16cid:commentId w16cid:paraId="1E09A785" w16cid:durableId="1E809CD5"/>
  <w16cid:commentId w16cid:paraId="736C60DF" w16cid:durableId="1E809EB2"/>
  <w16cid:commentId w16cid:paraId="1FCD36C3" w16cid:durableId="1E809ECE"/>
  <w16cid:commentId w16cid:paraId="1EBA921C" w16cid:durableId="1E809F5E"/>
  <w16cid:commentId w16cid:paraId="768409A5" w16cid:durableId="1E80A1D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D83C06" w14:textId="77777777" w:rsidR="00DB2259" w:rsidRDefault="00DB2259" w:rsidP="00FD21B5">
      <w:pPr>
        <w:spacing w:after="0" w:line="240" w:lineRule="auto"/>
      </w:pPr>
      <w:r>
        <w:separator/>
      </w:r>
    </w:p>
  </w:endnote>
  <w:endnote w:type="continuationSeparator" w:id="0">
    <w:p w14:paraId="13BD3142" w14:textId="77777777" w:rsidR="00DB2259" w:rsidRDefault="00DB2259" w:rsidP="00FD21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5CDF63" w14:textId="77777777" w:rsidR="00DB2259" w:rsidRDefault="00DB2259" w:rsidP="00FD21B5">
      <w:pPr>
        <w:spacing w:after="0" w:line="240" w:lineRule="auto"/>
      </w:pPr>
      <w:r>
        <w:separator/>
      </w:r>
    </w:p>
  </w:footnote>
  <w:footnote w:type="continuationSeparator" w:id="0">
    <w:p w14:paraId="63CACE9C" w14:textId="77777777" w:rsidR="00DB2259" w:rsidRDefault="00DB2259" w:rsidP="00FD21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92074"/>
      <w:docPartObj>
        <w:docPartGallery w:val="Page Numbers (Top of Page)"/>
        <w:docPartUnique/>
      </w:docPartObj>
    </w:sdtPr>
    <w:sdtEndPr>
      <w:rPr>
        <w:rFonts w:ascii="Times New Roman" w:hAnsi="Times New Roman"/>
        <w:sz w:val="24"/>
        <w:szCs w:val="24"/>
      </w:rPr>
    </w:sdtEndPr>
    <w:sdtContent>
      <w:p w14:paraId="5D6339B2" w14:textId="39BAFC31" w:rsidR="00FD21B5" w:rsidRPr="00A46513" w:rsidRDefault="00E7490D" w:rsidP="00FD21B5">
        <w:pPr>
          <w:pStyle w:val="a6"/>
          <w:jc w:val="center"/>
          <w:rPr>
            <w:rFonts w:ascii="Times New Roman" w:hAnsi="Times New Roman"/>
            <w:sz w:val="24"/>
            <w:szCs w:val="24"/>
          </w:rPr>
        </w:pPr>
        <w:r w:rsidRPr="00A46513">
          <w:rPr>
            <w:rFonts w:ascii="Times New Roman" w:hAnsi="Times New Roman"/>
            <w:sz w:val="24"/>
            <w:szCs w:val="24"/>
          </w:rPr>
          <w:fldChar w:fldCharType="begin"/>
        </w:r>
        <w:r w:rsidR="004C0DB9" w:rsidRPr="00A46513">
          <w:rPr>
            <w:rFonts w:ascii="Times New Roman" w:hAnsi="Times New Roman"/>
            <w:sz w:val="24"/>
            <w:szCs w:val="24"/>
          </w:rPr>
          <w:instrText xml:space="preserve"> PAGE   \* MERGEFORMAT </w:instrText>
        </w:r>
        <w:r w:rsidRPr="00A46513">
          <w:rPr>
            <w:rFonts w:ascii="Times New Roman" w:hAnsi="Times New Roman"/>
            <w:sz w:val="24"/>
            <w:szCs w:val="24"/>
          </w:rPr>
          <w:fldChar w:fldCharType="separate"/>
        </w:r>
        <w:r w:rsidR="008574A6">
          <w:rPr>
            <w:rFonts w:ascii="Times New Roman" w:hAnsi="Times New Roman"/>
            <w:noProof/>
            <w:sz w:val="24"/>
            <w:szCs w:val="24"/>
          </w:rPr>
          <w:t>6</w:t>
        </w:r>
        <w:r w:rsidRPr="00A46513">
          <w:rPr>
            <w:rFonts w:ascii="Times New Roman" w:hAnsi="Times New Roman"/>
            <w:noProof/>
            <w:sz w:val="24"/>
            <w:szCs w:val="24"/>
          </w:rPr>
          <w:fldChar w:fldCharType="end"/>
        </w:r>
      </w:p>
    </w:sdtContent>
  </w:sdt>
  <w:p w14:paraId="42A95BF2" w14:textId="7D56DB2E" w:rsidR="00FD21B5" w:rsidRDefault="00A46513" w:rsidP="00FD21B5">
    <w:pPr>
      <w:pStyle w:val="a6"/>
      <w:jc w:val="right"/>
      <w:rPr>
        <w:rFonts w:ascii="Times New Roman" w:hAnsi="Times New Roman"/>
        <w:sz w:val="28"/>
        <w:szCs w:val="28"/>
        <w:lang w:val="uk-UA"/>
      </w:rPr>
    </w:pPr>
    <w:r>
      <w:rPr>
        <w:rFonts w:ascii="Times New Roman" w:hAnsi="Times New Roman"/>
        <w:sz w:val="28"/>
        <w:szCs w:val="28"/>
        <w:lang w:val="uk-UA"/>
      </w:rPr>
      <w:t>Продовження додатка</w:t>
    </w:r>
    <w:r w:rsidR="00830955">
      <w:rPr>
        <w:rFonts w:ascii="Times New Roman" w:hAnsi="Times New Roman"/>
        <w:sz w:val="28"/>
        <w:szCs w:val="28"/>
        <w:lang w:val="uk-UA"/>
      </w:rPr>
      <w:t xml:space="preserve"> </w:t>
    </w:r>
    <w:r w:rsidR="00310DBB">
      <w:rPr>
        <w:rFonts w:ascii="Times New Roman" w:hAnsi="Times New Roman"/>
        <w:sz w:val="28"/>
        <w:szCs w:val="28"/>
        <w:lang w:val="uk-UA"/>
      </w:rPr>
      <w:t>9</w:t>
    </w:r>
  </w:p>
  <w:p w14:paraId="08236275" w14:textId="77777777" w:rsidR="0031112D" w:rsidRPr="00FD21B5" w:rsidRDefault="0031112D" w:rsidP="00FD21B5">
    <w:pPr>
      <w:pStyle w:val="a6"/>
      <w:jc w:val="right"/>
      <w:rPr>
        <w:rFonts w:ascii="Times New Roman" w:hAnsi="Times New Roman"/>
        <w:sz w:val="28"/>
        <w:szCs w:val="28"/>
        <w:lang w:val="uk-UA"/>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F57B5"/>
    <w:multiLevelType w:val="hybridMultilevel"/>
    <w:tmpl w:val="F04C22D8"/>
    <w:lvl w:ilvl="0" w:tplc="04220011">
      <w:start w:val="1"/>
      <w:numFmt w:val="decimal"/>
      <w:lvlText w:val="%1)"/>
      <w:lvlJc w:val="left"/>
      <w:pPr>
        <w:ind w:left="928" w:hanging="360"/>
      </w:p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abstractNum w:abstractNumId="1" w15:restartNumberingAfterBreak="0">
    <w:nsid w:val="0AF46CBA"/>
    <w:multiLevelType w:val="hybridMultilevel"/>
    <w:tmpl w:val="3EBC24A6"/>
    <w:lvl w:ilvl="0" w:tplc="D67032A4">
      <w:start w:val="1"/>
      <w:numFmt w:val="decimal"/>
      <w:lvlText w:val="%1)"/>
      <w:lvlJc w:val="left"/>
      <w:pPr>
        <w:ind w:left="1004" w:hanging="360"/>
      </w:pPr>
      <w:rPr>
        <w:rFonts w:hint="default"/>
      </w:rPr>
    </w:lvl>
    <w:lvl w:ilvl="1" w:tplc="04220019" w:tentative="1">
      <w:start w:val="1"/>
      <w:numFmt w:val="lowerLetter"/>
      <w:lvlText w:val="%2."/>
      <w:lvlJc w:val="left"/>
      <w:pPr>
        <w:ind w:left="1724" w:hanging="360"/>
      </w:pPr>
    </w:lvl>
    <w:lvl w:ilvl="2" w:tplc="0422001B" w:tentative="1">
      <w:start w:val="1"/>
      <w:numFmt w:val="lowerRoman"/>
      <w:lvlText w:val="%3."/>
      <w:lvlJc w:val="right"/>
      <w:pPr>
        <w:ind w:left="2444" w:hanging="180"/>
      </w:pPr>
    </w:lvl>
    <w:lvl w:ilvl="3" w:tplc="0422000F" w:tentative="1">
      <w:start w:val="1"/>
      <w:numFmt w:val="decimal"/>
      <w:lvlText w:val="%4."/>
      <w:lvlJc w:val="left"/>
      <w:pPr>
        <w:ind w:left="3164" w:hanging="360"/>
      </w:pPr>
    </w:lvl>
    <w:lvl w:ilvl="4" w:tplc="04220019" w:tentative="1">
      <w:start w:val="1"/>
      <w:numFmt w:val="lowerLetter"/>
      <w:lvlText w:val="%5."/>
      <w:lvlJc w:val="left"/>
      <w:pPr>
        <w:ind w:left="3884" w:hanging="360"/>
      </w:pPr>
    </w:lvl>
    <w:lvl w:ilvl="5" w:tplc="0422001B" w:tentative="1">
      <w:start w:val="1"/>
      <w:numFmt w:val="lowerRoman"/>
      <w:lvlText w:val="%6."/>
      <w:lvlJc w:val="right"/>
      <w:pPr>
        <w:ind w:left="4604" w:hanging="180"/>
      </w:pPr>
    </w:lvl>
    <w:lvl w:ilvl="6" w:tplc="0422000F" w:tentative="1">
      <w:start w:val="1"/>
      <w:numFmt w:val="decimal"/>
      <w:lvlText w:val="%7."/>
      <w:lvlJc w:val="left"/>
      <w:pPr>
        <w:ind w:left="5324" w:hanging="360"/>
      </w:pPr>
    </w:lvl>
    <w:lvl w:ilvl="7" w:tplc="04220019" w:tentative="1">
      <w:start w:val="1"/>
      <w:numFmt w:val="lowerLetter"/>
      <w:lvlText w:val="%8."/>
      <w:lvlJc w:val="left"/>
      <w:pPr>
        <w:ind w:left="6044" w:hanging="360"/>
      </w:pPr>
    </w:lvl>
    <w:lvl w:ilvl="8" w:tplc="0422001B" w:tentative="1">
      <w:start w:val="1"/>
      <w:numFmt w:val="lowerRoman"/>
      <w:lvlText w:val="%9."/>
      <w:lvlJc w:val="right"/>
      <w:pPr>
        <w:ind w:left="6764" w:hanging="180"/>
      </w:pPr>
    </w:lvl>
  </w:abstractNum>
  <w:abstractNum w:abstractNumId="2" w15:restartNumberingAfterBreak="0">
    <w:nsid w:val="152E376B"/>
    <w:multiLevelType w:val="hybridMultilevel"/>
    <w:tmpl w:val="C16A8382"/>
    <w:lvl w:ilvl="0" w:tplc="E8DA80BA">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3" w15:restartNumberingAfterBreak="0">
    <w:nsid w:val="164B5D27"/>
    <w:multiLevelType w:val="hybridMultilevel"/>
    <w:tmpl w:val="E84EB9F0"/>
    <w:lvl w:ilvl="0" w:tplc="BEBA6AC0">
      <w:start w:val="1"/>
      <w:numFmt w:val="decimal"/>
      <w:lvlText w:val="%1."/>
      <w:lvlJc w:val="left"/>
      <w:pPr>
        <w:ind w:left="1004" w:hanging="360"/>
      </w:pPr>
      <w:rPr>
        <w:rFonts w:hint="default"/>
      </w:rPr>
    </w:lvl>
    <w:lvl w:ilvl="1" w:tplc="04220019" w:tentative="1">
      <w:start w:val="1"/>
      <w:numFmt w:val="lowerLetter"/>
      <w:lvlText w:val="%2."/>
      <w:lvlJc w:val="left"/>
      <w:pPr>
        <w:ind w:left="1724" w:hanging="360"/>
      </w:pPr>
    </w:lvl>
    <w:lvl w:ilvl="2" w:tplc="0422001B" w:tentative="1">
      <w:start w:val="1"/>
      <w:numFmt w:val="lowerRoman"/>
      <w:lvlText w:val="%3."/>
      <w:lvlJc w:val="right"/>
      <w:pPr>
        <w:ind w:left="2444" w:hanging="180"/>
      </w:pPr>
    </w:lvl>
    <w:lvl w:ilvl="3" w:tplc="0422000F" w:tentative="1">
      <w:start w:val="1"/>
      <w:numFmt w:val="decimal"/>
      <w:lvlText w:val="%4."/>
      <w:lvlJc w:val="left"/>
      <w:pPr>
        <w:ind w:left="3164" w:hanging="360"/>
      </w:pPr>
    </w:lvl>
    <w:lvl w:ilvl="4" w:tplc="04220019" w:tentative="1">
      <w:start w:val="1"/>
      <w:numFmt w:val="lowerLetter"/>
      <w:lvlText w:val="%5."/>
      <w:lvlJc w:val="left"/>
      <w:pPr>
        <w:ind w:left="3884" w:hanging="360"/>
      </w:pPr>
    </w:lvl>
    <w:lvl w:ilvl="5" w:tplc="0422001B" w:tentative="1">
      <w:start w:val="1"/>
      <w:numFmt w:val="lowerRoman"/>
      <w:lvlText w:val="%6."/>
      <w:lvlJc w:val="right"/>
      <w:pPr>
        <w:ind w:left="4604" w:hanging="180"/>
      </w:pPr>
    </w:lvl>
    <w:lvl w:ilvl="6" w:tplc="0422000F" w:tentative="1">
      <w:start w:val="1"/>
      <w:numFmt w:val="decimal"/>
      <w:lvlText w:val="%7."/>
      <w:lvlJc w:val="left"/>
      <w:pPr>
        <w:ind w:left="5324" w:hanging="360"/>
      </w:pPr>
    </w:lvl>
    <w:lvl w:ilvl="7" w:tplc="04220019" w:tentative="1">
      <w:start w:val="1"/>
      <w:numFmt w:val="lowerLetter"/>
      <w:lvlText w:val="%8."/>
      <w:lvlJc w:val="left"/>
      <w:pPr>
        <w:ind w:left="6044" w:hanging="360"/>
      </w:pPr>
    </w:lvl>
    <w:lvl w:ilvl="8" w:tplc="0422001B" w:tentative="1">
      <w:start w:val="1"/>
      <w:numFmt w:val="lowerRoman"/>
      <w:lvlText w:val="%9."/>
      <w:lvlJc w:val="right"/>
      <w:pPr>
        <w:ind w:left="6764" w:hanging="180"/>
      </w:pPr>
    </w:lvl>
  </w:abstractNum>
  <w:abstractNum w:abstractNumId="4" w15:restartNumberingAfterBreak="0">
    <w:nsid w:val="18967346"/>
    <w:multiLevelType w:val="hybridMultilevel"/>
    <w:tmpl w:val="1B40E13C"/>
    <w:lvl w:ilvl="0" w:tplc="04220011">
      <w:start w:val="1"/>
      <w:numFmt w:val="decimal"/>
      <w:lvlText w:val="%1)"/>
      <w:lvlJc w:val="left"/>
      <w:pPr>
        <w:ind w:left="72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1E0F58DC"/>
    <w:multiLevelType w:val="hybridMultilevel"/>
    <w:tmpl w:val="93F6B706"/>
    <w:lvl w:ilvl="0" w:tplc="4B50D1F0">
      <w:start w:val="1"/>
      <w:numFmt w:val="decimal"/>
      <w:lvlText w:val="%1."/>
      <w:lvlJc w:val="left"/>
      <w:pPr>
        <w:ind w:left="1004" w:hanging="360"/>
      </w:pPr>
      <w:rPr>
        <w:rFonts w:ascii="Times New Roman" w:hAnsi="Times New Roman" w:hint="default"/>
        <w:b w:val="0"/>
        <w:i w:val="0"/>
        <w:caps w:val="0"/>
        <w:strike w:val="0"/>
        <w:dstrike w:val="0"/>
        <w:outline w:val="0"/>
        <w:shadow w:val="0"/>
        <w:emboss w:val="0"/>
        <w:imprint w:val="0"/>
        <w:vanish w:val="0"/>
        <w:sz w:val="28"/>
        <w:vertAlign w:val="baseline"/>
      </w:rPr>
    </w:lvl>
    <w:lvl w:ilvl="1" w:tplc="04220019" w:tentative="1">
      <w:start w:val="1"/>
      <w:numFmt w:val="lowerLetter"/>
      <w:lvlText w:val="%2."/>
      <w:lvlJc w:val="left"/>
      <w:pPr>
        <w:ind w:left="1724" w:hanging="360"/>
      </w:pPr>
    </w:lvl>
    <w:lvl w:ilvl="2" w:tplc="0422001B" w:tentative="1">
      <w:start w:val="1"/>
      <w:numFmt w:val="lowerRoman"/>
      <w:lvlText w:val="%3."/>
      <w:lvlJc w:val="right"/>
      <w:pPr>
        <w:ind w:left="2444" w:hanging="180"/>
      </w:pPr>
    </w:lvl>
    <w:lvl w:ilvl="3" w:tplc="0422000F" w:tentative="1">
      <w:start w:val="1"/>
      <w:numFmt w:val="decimal"/>
      <w:lvlText w:val="%4."/>
      <w:lvlJc w:val="left"/>
      <w:pPr>
        <w:ind w:left="3164" w:hanging="360"/>
      </w:pPr>
    </w:lvl>
    <w:lvl w:ilvl="4" w:tplc="04220019" w:tentative="1">
      <w:start w:val="1"/>
      <w:numFmt w:val="lowerLetter"/>
      <w:lvlText w:val="%5."/>
      <w:lvlJc w:val="left"/>
      <w:pPr>
        <w:ind w:left="3884" w:hanging="360"/>
      </w:pPr>
    </w:lvl>
    <w:lvl w:ilvl="5" w:tplc="0422001B" w:tentative="1">
      <w:start w:val="1"/>
      <w:numFmt w:val="lowerRoman"/>
      <w:lvlText w:val="%6."/>
      <w:lvlJc w:val="right"/>
      <w:pPr>
        <w:ind w:left="4604" w:hanging="180"/>
      </w:pPr>
    </w:lvl>
    <w:lvl w:ilvl="6" w:tplc="0422000F" w:tentative="1">
      <w:start w:val="1"/>
      <w:numFmt w:val="decimal"/>
      <w:lvlText w:val="%7."/>
      <w:lvlJc w:val="left"/>
      <w:pPr>
        <w:ind w:left="5324" w:hanging="360"/>
      </w:pPr>
    </w:lvl>
    <w:lvl w:ilvl="7" w:tplc="04220019" w:tentative="1">
      <w:start w:val="1"/>
      <w:numFmt w:val="lowerLetter"/>
      <w:lvlText w:val="%8."/>
      <w:lvlJc w:val="left"/>
      <w:pPr>
        <w:ind w:left="6044" w:hanging="360"/>
      </w:pPr>
    </w:lvl>
    <w:lvl w:ilvl="8" w:tplc="0422001B" w:tentative="1">
      <w:start w:val="1"/>
      <w:numFmt w:val="lowerRoman"/>
      <w:lvlText w:val="%9."/>
      <w:lvlJc w:val="right"/>
      <w:pPr>
        <w:ind w:left="6764" w:hanging="180"/>
      </w:pPr>
    </w:lvl>
  </w:abstractNum>
  <w:abstractNum w:abstractNumId="6" w15:restartNumberingAfterBreak="0">
    <w:nsid w:val="2DFF3F38"/>
    <w:multiLevelType w:val="hybridMultilevel"/>
    <w:tmpl w:val="315E599C"/>
    <w:lvl w:ilvl="0" w:tplc="04220011">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7" w15:restartNumberingAfterBreak="0">
    <w:nsid w:val="33F73FAD"/>
    <w:multiLevelType w:val="hybridMultilevel"/>
    <w:tmpl w:val="0A8CD70A"/>
    <w:lvl w:ilvl="0" w:tplc="04220011">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8" w15:restartNumberingAfterBreak="0">
    <w:nsid w:val="342122AD"/>
    <w:multiLevelType w:val="hybridMultilevel"/>
    <w:tmpl w:val="1D4EB2B2"/>
    <w:lvl w:ilvl="0" w:tplc="A8F2DB30">
      <w:start w:val="1"/>
      <w:numFmt w:val="decimal"/>
      <w:lvlText w:val="%1)"/>
      <w:lvlJc w:val="left"/>
      <w:pPr>
        <w:ind w:left="1429" w:hanging="360"/>
      </w:pPr>
      <w:rPr>
        <w:rFonts w:hint="default"/>
      </w:r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9" w15:restartNumberingAfterBreak="0">
    <w:nsid w:val="379B674E"/>
    <w:multiLevelType w:val="hybridMultilevel"/>
    <w:tmpl w:val="E334FA92"/>
    <w:lvl w:ilvl="0" w:tplc="04220011">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10" w15:restartNumberingAfterBreak="0">
    <w:nsid w:val="3D9000DF"/>
    <w:multiLevelType w:val="hybridMultilevel"/>
    <w:tmpl w:val="0D108A80"/>
    <w:lvl w:ilvl="0" w:tplc="4B50D1F0">
      <w:start w:val="1"/>
      <w:numFmt w:val="decimal"/>
      <w:lvlText w:val="%1."/>
      <w:lvlJc w:val="left"/>
      <w:pPr>
        <w:ind w:left="1429" w:hanging="360"/>
      </w:pPr>
      <w:rPr>
        <w:rFonts w:ascii="Times New Roman" w:hAnsi="Times New Roman" w:hint="default"/>
        <w:b w:val="0"/>
        <w:i w:val="0"/>
        <w:caps w:val="0"/>
        <w:strike w:val="0"/>
        <w:dstrike w:val="0"/>
        <w:outline w:val="0"/>
        <w:shadow w:val="0"/>
        <w:emboss w:val="0"/>
        <w:imprint w:val="0"/>
        <w:vanish w:val="0"/>
        <w:sz w:val="28"/>
        <w:vertAlign w:val="baseline"/>
      </w:r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11" w15:restartNumberingAfterBreak="0">
    <w:nsid w:val="4137141D"/>
    <w:multiLevelType w:val="hybridMultilevel"/>
    <w:tmpl w:val="B0F2DC90"/>
    <w:lvl w:ilvl="0" w:tplc="04220011">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12" w15:restartNumberingAfterBreak="0">
    <w:nsid w:val="43136756"/>
    <w:multiLevelType w:val="hybridMultilevel"/>
    <w:tmpl w:val="126E6A94"/>
    <w:lvl w:ilvl="0" w:tplc="4B50D1F0">
      <w:start w:val="1"/>
      <w:numFmt w:val="decimal"/>
      <w:lvlText w:val="%1."/>
      <w:lvlJc w:val="left"/>
      <w:pPr>
        <w:ind w:left="1429" w:hanging="360"/>
      </w:pPr>
      <w:rPr>
        <w:rFonts w:ascii="Times New Roman" w:hAnsi="Times New Roman" w:hint="default"/>
        <w:b w:val="0"/>
        <w:i w:val="0"/>
        <w:caps w:val="0"/>
        <w:strike w:val="0"/>
        <w:dstrike w:val="0"/>
        <w:outline w:val="0"/>
        <w:shadow w:val="0"/>
        <w:emboss w:val="0"/>
        <w:imprint w:val="0"/>
        <w:vanish w:val="0"/>
        <w:sz w:val="28"/>
        <w:vertAlign w:val="baseline"/>
      </w:r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13" w15:restartNumberingAfterBreak="0">
    <w:nsid w:val="453B21CE"/>
    <w:multiLevelType w:val="hybridMultilevel"/>
    <w:tmpl w:val="77B4CBE6"/>
    <w:lvl w:ilvl="0" w:tplc="04220011">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14" w15:restartNumberingAfterBreak="0">
    <w:nsid w:val="46351D9F"/>
    <w:multiLevelType w:val="multilevel"/>
    <w:tmpl w:val="46C2EE90"/>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5" w15:restartNumberingAfterBreak="0">
    <w:nsid w:val="46574B3A"/>
    <w:multiLevelType w:val="hybridMultilevel"/>
    <w:tmpl w:val="63B2119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4ED4527A"/>
    <w:multiLevelType w:val="hybridMultilevel"/>
    <w:tmpl w:val="418E5EEE"/>
    <w:lvl w:ilvl="0" w:tplc="7D7EEA0A">
      <w:start w:val="1"/>
      <w:numFmt w:val="decimal"/>
      <w:lvlText w:val="%1)"/>
      <w:lvlJc w:val="left"/>
      <w:pPr>
        <w:ind w:left="1429" w:hanging="360"/>
      </w:pPr>
      <w:rPr>
        <w:rFonts w:hint="default"/>
      </w:r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17" w15:restartNumberingAfterBreak="0">
    <w:nsid w:val="57D602AA"/>
    <w:multiLevelType w:val="hybridMultilevel"/>
    <w:tmpl w:val="77B4CBE6"/>
    <w:lvl w:ilvl="0" w:tplc="04220011">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18" w15:restartNumberingAfterBreak="0">
    <w:nsid w:val="5B866737"/>
    <w:multiLevelType w:val="hybridMultilevel"/>
    <w:tmpl w:val="D92286F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601F632C"/>
    <w:multiLevelType w:val="hybridMultilevel"/>
    <w:tmpl w:val="1FD20898"/>
    <w:lvl w:ilvl="0" w:tplc="B2E8FB02">
      <w:start w:val="1"/>
      <w:numFmt w:val="decimal"/>
      <w:lvlText w:val="%1."/>
      <w:lvlJc w:val="left"/>
      <w:pPr>
        <w:ind w:left="1069" w:hanging="360"/>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20" w15:restartNumberingAfterBreak="0">
    <w:nsid w:val="636327C4"/>
    <w:multiLevelType w:val="hybridMultilevel"/>
    <w:tmpl w:val="AEA8F85C"/>
    <w:lvl w:ilvl="0" w:tplc="04220011">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21" w15:restartNumberingAfterBreak="0">
    <w:nsid w:val="6A2D7E8B"/>
    <w:multiLevelType w:val="hybridMultilevel"/>
    <w:tmpl w:val="FC561B9C"/>
    <w:lvl w:ilvl="0" w:tplc="4B50D1F0">
      <w:start w:val="1"/>
      <w:numFmt w:val="decimal"/>
      <w:lvlText w:val="%1."/>
      <w:lvlJc w:val="left"/>
      <w:pPr>
        <w:ind w:left="1429" w:hanging="360"/>
      </w:pPr>
      <w:rPr>
        <w:rFonts w:ascii="Times New Roman" w:hAnsi="Times New Roman" w:hint="default"/>
        <w:b w:val="0"/>
        <w:i w:val="0"/>
        <w:caps w:val="0"/>
        <w:strike w:val="0"/>
        <w:dstrike w:val="0"/>
        <w:outline w:val="0"/>
        <w:shadow w:val="0"/>
        <w:emboss w:val="0"/>
        <w:imprint w:val="0"/>
        <w:vanish w:val="0"/>
        <w:sz w:val="28"/>
        <w:vertAlign w:val="baseline"/>
      </w:r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22" w15:restartNumberingAfterBreak="0">
    <w:nsid w:val="73293E32"/>
    <w:multiLevelType w:val="hybridMultilevel"/>
    <w:tmpl w:val="A3BCDB18"/>
    <w:lvl w:ilvl="0" w:tplc="04220011">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23" w15:restartNumberingAfterBreak="0">
    <w:nsid w:val="741B066A"/>
    <w:multiLevelType w:val="hybridMultilevel"/>
    <w:tmpl w:val="D2083246"/>
    <w:lvl w:ilvl="0" w:tplc="1EA2711E">
      <w:start w:val="1"/>
      <w:numFmt w:val="decimal"/>
      <w:lvlText w:val="%1."/>
      <w:lvlJc w:val="left"/>
      <w:pPr>
        <w:ind w:left="1429" w:hanging="360"/>
      </w:pPr>
      <w:rPr>
        <w:rFonts w:ascii="Times New Roman" w:eastAsia="Times New Roman" w:hAnsi="Times New Roman" w:cs="Times New Roman"/>
      </w:r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24" w15:restartNumberingAfterBreak="0">
    <w:nsid w:val="77A70A3A"/>
    <w:multiLevelType w:val="hybridMultilevel"/>
    <w:tmpl w:val="0966E63E"/>
    <w:lvl w:ilvl="0" w:tplc="0422000F">
      <w:start w:val="4"/>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15:restartNumberingAfterBreak="0">
    <w:nsid w:val="7DD70282"/>
    <w:multiLevelType w:val="hybridMultilevel"/>
    <w:tmpl w:val="F8CAF1AA"/>
    <w:lvl w:ilvl="0" w:tplc="AC363490">
      <w:start w:val="1"/>
      <w:numFmt w:val="decimal"/>
      <w:lvlText w:val="%1."/>
      <w:lvlJc w:val="left"/>
      <w:pPr>
        <w:ind w:left="1069" w:hanging="360"/>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26" w15:restartNumberingAfterBreak="0">
    <w:nsid w:val="7E3A475F"/>
    <w:multiLevelType w:val="hybridMultilevel"/>
    <w:tmpl w:val="71C28C7A"/>
    <w:lvl w:ilvl="0" w:tplc="04220011">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num w:numId="1">
    <w:abstractNumId w:val="14"/>
  </w:num>
  <w:num w:numId="2">
    <w:abstractNumId w:val="19"/>
  </w:num>
  <w:num w:numId="3">
    <w:abstractNumId w:val="25"/>
  </w:num>
  <w:num w:numId="4">
    <w:abstractNumId w:val="20"/>
  </w:num>
  <w:num w:numId="5">
    <w:abstractNumId w:val="21"/>
  </w:num>
  <w:num w:numId="6">
    <w:abstractNumId w:val="9"/>
  </w:num>
  <w:num w:numId="7">
    <w:abstractNumId w:val="7"/>
  </w:num>
  <w:num w:numId="8">
    <w:abstractNumId w:val="0"/>
  </w:num>
  <w:num w:numId="9">
    <w:abstractNumId w:val="26"/>
  </w:num>
  <w:num w:numId="10">
    <w:abstractNumId w:val="23"/>
  </w:num>
  <w:num w:numId="11">
    <w:abstractNumId w:val="22"/>
  </w:num>
  <w:num w:numId="12">
    <w:abstractNumId w:val="8"/>
  </w:num>
  <w:num w:numId="13">
    <w:abstractNumId w:val="6"/>
  </w:num>
  <w:num w:numId="14">
    <w:abstractNumId w:val="11"/>
  </w:num>
  <w:num w:numId="15">
    <w:abstractNumId w:val="18"/>
  </w:num>
  <w:num w:numId="16">
    <w:abstractNumId w:val="1"/>
  </w:num>
  <w:num w:numId="17">
    <w:abstractNumId w:val="3"/>
  </w:num>
  <w:num w:numId="18">
    <w:abstractNumId w:val="15"/>
  </w:num>
  <w:num w:numId="19">
    <w:abstractNumId w:val="5"/>
  </w:num>
  <w:num w:numId="20">
    <w:abstractNumId w:val="2"/>
  </w:num>
  <w:num w:numId="21">
    <w:abstractNumId w:val="24"/>
  </w:num>
  <w:num w:numId="22">
    <w:abstractNumId w:val="16"/>
  </w:num>
  <w:num w:numId="23">
    <w:abstractNumId w:val="10"/>
  </w:num>
  <w:num w:numId="24">
    <w:abstractNumId w:val="4"/>
  </w:num>
  <w:num w:numId="25">
    <w:abstractNumId w:val="12"/>
  </w:num>
  <w:num w:numId="26">
    <w:abstractNumId w:val="13"/>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21B5"/>
    <w:rsid w:val="00007A8E"/>
    <w:rsid w:val="00011ACC"/>
    <w:rsid w:val="000120A9"/>
    <w:rsid w:val="0001429D"/>
    <w:rsid w:val="00015272"/>
    <w:rsid w:val="00016877"/>
    <w:rsid w:val="0002570A"/>
    <w:rsid w:val="0003508C"/>
    <w:rsid w:val="00040863"/>
    <w:rsid w:val="00046331"/>
    <w:rsid w:val="00071994"/>
    <w:rsid w:val="00071DEA"/>
    <w:rsid w:val="00077C31"/>
    <w:rsid w:val="000839C3"/>
    <w:rsid w:val="00093725"/>
    <w:rsid w:val="000A2935"/>
    <w:rsid w:val="000A44FF"/>
    <w:rsid w:val="000B50DF"/>
    <w:rsid w:val="000B6536"/>
    <w:rsid w:val="000B7280"/>
    <w:rsid w:val="000B73E4"/>
    <w:rsid w:val="000C03B7"/>
    <w:rsid w:val="000C092B"/>
    <w:rsid w:val="000C5794"/>
    <w:rsid w:val="000D31B3"/>
    <w:rsid w:val="000D677E"/>
    <w:rsid w:val="000D7556"/>
    <w:rsid w:val="000D7B10"/>
    <w:rsid w:val="000F094B"/>
    <w:rsid w:val="000F54B5"/>
    <w:rsid w:val="00100D20"/>
    <w:rsid w:val="00110087"/>
    <w:rsid w:val="00114AA1"/>
    <w:rsid w:val="00117B44"/>
    <w:rsid w:val="001365BE"/>
    <w:rsid w:val="001373E4"/>
    <w:rsid w:val="00141BF0"/>
    <w:rsid w:val="001421E4"/>
    <w:rsid w:val="00143961"/>
    <w:rsid w:val="001458EE"/>
    <w:rsid w:val="00147871"/>
    <w:rsid w:val="00161EB1"/>
    <w:rsid w:val="00163F16"/>
    <w:rsid w:val="00167FEB"/>
    <w:rsid w:val="00170602"/>
    <w:rsid w:val="00172CBC"/>
    <w:rsid w:val="00172E26"/>
    <w:rsid w:val="00180FF2"/>
    <w:rsid w:val="00186C09"/>
    <w:rsid w:val="00187546"/>
    <w:rsid w:val="00192CD3"/>
    <w:rsid w:val="001A378C"/>
    <w:rsid w:val="001B32AE"/>
    <w:rsid w:val="001C46AB"/>
    <w:rsid w:val="001D0740"/>
    <w:rsid w:val="001D2510"/>
    <w:rsid w:val="001F015D"/>
    <w:rsid w:val="001F06F7"/>
    <w:rsid w:val="00207712"/>
    <w:rsid w:val="00210359"/>
    <w:rsid w:val="00231852"/>
    <w:rsid w:val="00241D6A"/>
    <w:rsid w:val="0024271C"/>
    <w:rsid w:val="00244CC6"/>
    <w:rsid w:val="00260B50"/>
    <w:rsid w:val="00262AF0"/>
    <w:rsid w:val="00262BEE"/>
    <w:rsid w:val="00262FBF"/>
    <w:rsid w:val="002835E8"/>
    <w:rsid w:val="002851FC"/>
    <w:rsid w:val="00292A98"/>
    <w:rsid w:val="00292BBF"/>
    <w:rsid w:val="002936BB"/>
    <w:rsid w:val="002A3FD0"/>
    <w:rsid w:val="002A5C72"/>
    <w:rsid w:val="002C0EE9"/>
    <w:rsid w:val="002C2A4D"/>
    <w:rsid w:val="002D5429"/>
    <w:rsid w:val="002F0663"/>
    <w:rsid w:val="002F1B23"/>
    <w:rsid w:val="002F3C40"/>
    <w:rsid w:val="002F597C"/>
    <w:rsid w:val="00305FED"/>
    <w:rsid w:val="003107E7"/>
    <w:rsid w:val="00310DBB"/>
    <w:rsid w:val="0031112D"/>
    <w:rsid w:val="0031730F"/>
    <w:rsid w:val="00327BFA"/>
    <w:rsid w:val="0034697C"/>
    <w:rsid w:val="003474FC"/>
    <w:rsid w:val="00352BED"/>
    <w:rsid w:val="0036120D"/>
    <w:rsid w:val="00372D32"/>
    <w:rsid w:val="00372FBC"/>
    <w:rsid w:val="003731B2"/>
    <w:rsid w:val="00374391"/>
    <w:rsid w:val="00380F3D"/>
    <w:rsid w:val="00391C8E"/>
    <w:rsid w:val="003945A3"/>
    <w:rsid w:val="00394E74"/>
    <w:rsid w:val="003A401F"/>
    <w:rsid w:val="003C1F3D"/>
    <w:rsid w:val="003C66BF"/>
    <w:rsid w:val="003D2131"/>
    <w:rsid w:val="003D7EA9"/>
    <w:rsid w:val="003E1F6E"/>
    <w:rsid w:val="003E4E28"/>
    <w:rsid w:val="0040014A"/>
    <w:rsid w:val="00402728"/>
    <w:rsid w:val="00402A3C"/>
    <w:rsid w:val="00405A5E"/>
    <w:rsid w:val="00411BD8"/>
    <w:rsid w:val="00411D2D"/>
    <w:rsid w:val="00413EFB"/>
    <w:rsid w:val="0041593A"/>
    <w:rsid w:val="00416588"/>
    <w:rsid w:val="0044183D"/>
    <w:rsid w:val="0044550C"/>
    <w:rsid w:val="00446E29"/>
    <w:rsid w:val="00464117"/>
    <w:rsid w:val="00477897"/>
    <w:rsid w:val="00482D87"/>
    <w:rsid w:val="004A5465"/>
    <w:rsid w:val="004C0DB9"/>
    <w:rsid w:val="004D0BB6"/>
    <w:rsid w:val="004F4EA9"/>
    <w:rsid w:val="004F6CAD"/>
    <w:rsid w:val="004F7D12"/>
    <w:rsid w:val="00500434"/>
    <w:rsid w:val="005004E6"/>
    <w:rsid w:val="00502C71"/>
    <w:rsid w:val="005052CF"/>
    <w:rsid w:val="005060D6"/>
    <w:rsid w:val="005157A1"/>
    <w:rsid w:val="00531A7D"/>
    <w:rsid w:val="005430C7"/>
    <w:rsid w:val="005449D1"/>
    <w:rsid w:val="00550609"/>
    <w:rsid w:val="00555431"/>
    <w:rsid w:val="0057305B"/>
    <w:rsid w:val="0057510F"/>
    <w:rsid w:val="0059123C"/>
    <w:rsid w:val="00593995"/>
    <w:rsid w:val="005947D7"/>
    <w:rsid w:val="00594A55"/>
    <w:rsid w:val="005A7127"/>
    <w:rsid w:val="005C107E"/>
    <w:rsid w:val="005D015F"/>
    <w:rsid w:val="005D0790"/>
    <w:rsid w:val="005D6732"/>
    <w:rsid w:val="005F496A"/>
    <w:rsid w:val="005F5FB5"/>
    <w:rsid w:val="005F6D1B"/>
    <w:rsid w:val="00607D17"/>
    <w:rsid w:val="006132AE"/>
    <w:rsid w:val="0062107F"/>
    <w:rsid w:val="006259B4"/>
    <w:rsid w:val="00634E40"/>
    <w:rsid w:val="0064147F"/>
    <w:rsid w:val="0064165B"/>
    <w:rsid w:val="006417BB"/>
    <w:rsid w:val="00642280"/>
    <w:rsid w:val="00645D05"/>
    <w:rsid w:val="00654E1F"/>
    <w:rsid w:val="0065663D"/>
    <w:rsid w:val="00663503"/>
    <w:rsid w:val="006653E2"/>
    <w:rsid w:val="0068242B"/>
    <w:rsid w:val="00685562"/>
    <w:rsid w:val="00685C1B"/>
    <w:rsid w:val="006A0161"/>
    <w:rsid w:val="006A3F8E"/>
    <w:rsid w:val="006B29EE"/>
    <w:rsid w:val="006C6674"/>
    <w:rsid w:val="006C7150"/>
    <w:rsid w:val="006D0094"/>
    <w:rsid w:val="006D4D8F"/>
    <w:rsid w:val="006D7446"/>
    <w:rsid w:val="006E0C34"/>
    <w:rsid w:val="006E6951"/>
    <w:rsid w:val="006E7670"/>
    <w:rsid w:val="006F1FC0"/>
    <w:rsid w:val="006F5DB1"/>
    <w:rsid w:val="0070279D"/>
    <w:rsid w:val="00720B37"/>
    <w:rsid w:val="0072245A"/>
    <w:rsid w:val="0072367F"/>
    <w:rsid w:val="00731541"/>
    <w:rsid w:val="007343FD"/>
    <w:rsid w:val="007439D9"/>
    <w:rsid w:val="00750FC6"/>
    <w:rsid w:val="007524B1"/>
    <w:rsid w:val="007A6205"/>
    <w:rsid w:val="007B0148"/>
    <w:rsid w:val="007B4014"/>
    <w:rsid w:val="007C1BF3"/>
    <w:rsid w:val="007C6C0D"/>
    <w:rsid w:val="007D0411"/>
    <w:rsid w:val="007D05F6"/>
    <w:rsid w:val="007D4664"/>
    <w:rsid w:val="007D4FC3"/>
    <w:rsid w:val="007E2A85"/>
    <w:rsid w:val="007E33B0"/>
    <w:rsid w:val="007E6620"/>
    <w:rsid w:val="007F0341"/>
    <w:rsid w:val="007F16DA"/>
    <w:rsid w:val="007F544A"/>
    <w:rsid w:val="008017CC"/>
    <w:rsid w:val="00805A6F"/>
    <w:rsid w:val="00805E41"/>
    <w:rsid w:val="0082104D"/>
    <w:rsid w:val="008269DE"/>
    <w:rsid w:val="00830955"/>
    <w:rsid w:val="00833232"/>
    <w:rsid w:val="00837F11"/>
    <w:rsid w:val="008415FC"/>
    <w:rsid w:val="008435A5"/>
    <w:rsid w:val="008435B9"/>
    <w:rsid w:val="00843F34"/>
    <w:rsid w:val="00847174"/>
    <w:rsid w:val="0085094F"/>
    <w:rsid w:val="008574A6"/>
    <w:rsid w:val="00860145"/>
    <w:rsid w:val="00862048"/>
    <w:rsid w:val="00871AFF"/>
    <w:rsid w:val="008821A0"/>
    <w:rsid w:val="00893B79"/>
    <w:rsid w:val="00897CF2"/>
    <w:rsid w:val="008A493C"/>
    <w:rsid w:val="008A5B4B"/>
    <w:rsid w:val="008A62FD"/>
    <w:rsid w:val="008A71DA"/>
    <w:rsid w:val="008B1680"/>
    <w:rsid w:val="008B46B7"/>
    <w:rsid w:val="008B4B96"/>
    <w:rsid w:val="008B7E42"/>
    <w:rsid w:val="008C26E8"/>
    <w:rsid w:val="008C4628"/>
    <w:rsid w:val="008C6EC1"/>
    <w:rsid w:val="008E16F1"/>
    <w:rsid w:val="008E620B"/>
    <w:rsid w:val="008F5709"/>
    <w:rsid w:val="008F5CFC"/>
    <w:rsid w:val="008F7999"/>
    <w:rsid w:val="00910354"/>
    <w:rsid w:val="00916E22"/>
    <w:rsid w:val="009252A2"/>
    <w:rsid w:val="00926397"/>
    <w:rsid w:val="00945E38"/>
    <w:rsid w:val="0095055A"/>
    <w:rsid w:val="00960669"/>
    <w:rsid w:val="0096614E"/>
    <w:rsid w:val="0097208C"/>
    <w:rsid w:val="0097720E"/>
    <w:rsid w:val="009821B4"/>
    <w:rsid w:val="0099009F"/>
    <w:rsid w:val="00990592"/>
    <w:rsid w:val="00994AB9"/>
    <w:rsid w:val="009977EC"/>
    <w:rsid w:val="009A28EE"/>
    <w:rsid w:val="009A3E3D"/>
    <w:rsid w:val="009B185E"/>
    <w:rsid w:val="009C324E"/>
    <w:rsid w:val="009C5BAA"/>
    <w:rsid w:val="009C65C4"/>
    <w:rsid w:val="009C6C46"/>
    <w:rsid w:val="009C71C5"/>
    <w:rsid w:val="009D0E8E"/>
    <w:rsid w:val="009D38C8"/>
    <w:rsid w:val="009D74D7"/>
    <w:rsid w:val="009E10D1"/>
    <w:rsid w:val="009F60CF"/>
    <w:rsid w:val="00A05481"/>
    <w:rsid w:val="00A201A5"/>
    <w:rsid w:val="00A21D54"/>
    <w:rsid w:val="00A24B16"/>
    <w:rsid w:val="00A24B9C"/>
    <w:rsid w:val="00A36333"/>
    <w:rsid w:val="00A40A63"/>
    <w:rsid w:val="00A419F2"/>
    <w:rsid w:val="00A46513"/>
    <w:rsid w:val="00A46998"/>
    <w:rsid w:val="00A477C2"/>
    <w:rsid w:val="00A545B7"/>
    <w:rsid w:val="00A759E0"/>
    <w:rsid w:val="00A76FE8"/>
    <w:rsid w:val="00A87028"/>
    <w:rsid w:val="00A926C6"/>
    <w:rsid w:val="00A97647"/>
    <w:rsid w:val="00AB6028"/>
    <w:rsid w:val="00AD1E32"/>
    <w:rsid w:val="00AD439B"/>
    <w:rsid w:val="00AE5D8A"/>
    <w:rsid w:val="00AF5425"/>
    <w:rsid w:val="00B00C00"/>
    <w:rsid w:val="00B14374"/>
    <w:rsid w:val="00B27BDA"/>
    <w:rsid w:val="00B30A19"/>
    <w:rsid w:val="00B44B1E"/>
    <w:rsid w:val="00B53799"/>
    <w:rsid w:val="00B537A9"/>
    <w:rsid w:val="00B55225"/>
    <w:rsid w:val="00B64BAE"/>
    <w:rsid w:val="00B6789B"/>
    <w:rsid w:val="00B706B9"/>
    <w:rsid w:val="00B77E27"/>
    <w:rsid w:val="00B84375"/>
    <w:rsid w:val="00B90B59"/>
    <w:rsid w:val="00B97F79"/>
    <w:rsid w:val="00BA0FBD"/>
    <w:rsid w:val="00BA4B11"/>
    <w:rsid w:val="00BA64B2"/>
    <w:rsid w:val="00BA72B9"/>
    <w:rsid w:val="00BC57FD"/>
    <w:rsid w:val="00BD273D"/>
    <w:rsid w:val="00BD2A61"/>
    <w:rsid w:val="00BD54D0"/>
    <w:rsid w:val="00BD5D1E"/>
    <w:rsid w:val="00BE2377"/>
    <w:rsid w:val="00BF0D47"/>
    <w:rsid w:val="00BF1345"/>
    <w:rsid w:val="00C063AC"/>
    <w:rsid w:val="00C1474B"/>
    <w:rsid w:val="00C21C93"/>
    <w:rsid w:val="00C24B1D"/>
    <w:rsid w:val="00C24FA6"/>
    <w:rsid w:val="00C27128"/>
    <w:rsid w:val="00C34E8B"/>
    <w:rsid w:val="00C3692E"/>
    <w:rsid w:val="00C4514C"/>
    <w:rsid w:val="00C5015C"/>
    <w:rsid w:val="00C56C07"/>
    <w:rsid w:val="00C705CE"/>
    <w:rsid w:val="00C75BBC"/>
    <w:rsid w:val="00C8378C"/>
    <w:rsid w:val="00C9175F"/>
    <w:rsid w:val="00CA5BE9"/>
    <w:rsid w:val="00CA691F"/>
    <w:rsid w:val="00CB221D"/>
    <w:rsid w:val="00CB6BCD"/>
    <w:rsid w:val="00CB7992"/>
    <w:rsid w:val="00CB7F2C"/>
    <w:rsid w:val="00CC4AEC"/>
    <w:rsid w:val="00CD7D3B"/>
    <w:rsid w:val="00CE36D3"/>
    <w:rsid w:val="00CE3EEB"/>
    <w:rsid w:val="00CE7606"/>
    <w:rsid w:val="00CF0391"/>
    <w:rsid w:val="00CF5237"/>
    <w:rsid w:val="00CF59F0"/>
    <w:rsid w:val="00CF7D73"/>
    <w:rsid w:val="00D02147"/>
    <w:rsid w:val="00D02D1C"/>
    <w:rsid w:val="00D14735"/>
    <w:rsid w:val="00D151CF"/>
    <w:rsid w:val="00D164A9"/>
    <w:rsid w:val="00D169DC"/>
    <w:rsid w:val="00D16B71"/>
    <w:rsid w:val="00D17610"/>
    <w:rsid w:val="00D35981"/>
    <w:rsid w:val="00D35CBC"/>
    <w:rsid w:val="00D47D70"/>
    <w:rsid w:val="00D537FE"/>
    <w:rsid w:val="00D546DA"/>
    <w:rsid w:val="00D56959"/>
    <w:rsid w:val="00D632BB"/>
    <w:rsid w:val="00D63CCF"/>
    <w:rsid w:val="00D762DD"/>
    <w:rsid w:val="00D77573"/>
    <w:rsid w:val="00D84210"/>
    <w:rsid w:val="00D87C5B"/>
    <w:rsid w:val="00D95545"/>
    <w:rsid w:val="00D9635A"/>
    <w:rsid w:val="00D96517"/>
    <w:rsid w:val="00D96E6C"/>
    <w:rsid w:val="00D977A2"/>
    <w:rsid w:val="00DB2259"/>
    <w:rsid w:val="00DB788D"/>
    <w:rsid w:val="00DC5E59"/>
    <w:rsid w:val="00DC76E7"/>
    <w:rsid w:val="00DD268B"/>
    <w:rsid w:val="00DD492C"/>
    <w:rsid w:val="00DD65FA"/>
    <w:rsid w:val="00DE63C2"/>
    <w:rsid w:val="00DF5D4B"/>
    <w:rsid w:val="00E00FBE"/>
    <w:rsid w:val="00E02B60"/>
    <w:rsid w:val="00E034F9"/>
    <w:rsid w:val="00E03B7A"/>
    <w:rsid w:val="00E0440A"/>
    <w:rsid w:val="00E06513"/>
    <w:rsid w:val="00E07094"/>
    <w:rsid w:val="00E14006"/>
    <w:rsid w:val="00E14C86"/>
    <w:rsid w:val="00E4142D"/>
    <w:rsid w:val="00E4316B"/>
    <w:rsid w:val="00E50B5C"/>
    <w:rsid w:val="00E51910"/>
    <w:rsid w:val="00E567EA"/>
    <w:rsid w:val="00E6147A"/>
    <w:rsid w:val="00E638C4"/>
    <w:rsid w:val="00E72C39"/>
    <w:rsid w:val="00E7490D"/>
    <w:rsid w:val="00E84602"/>
    <w:rsid w:val="00E846E6"/>
    <w:rsid w:val="00E90D45"/>
    <w:rsid w:val="00E92317"/>
    <w:rsid w:val="00EA2678"/>
    <w:rsid w:val="00EA5D70"/>
    <w:rsid w:val="00EA7F85"/>
    <w:rsid w:val="00EB12E8"/>
    <w:rsid w:val="00EB2029"/>
    <w:rsid w:val="00EB38DE"/>
    <w:rsid w:val="00EB3C4E"/>
    <w:rsid w:val="00EC20C9"/>
    <w:rsid w:val="00EC45A3"/>
    <w:rsid w:val="00EE2293"/>
    <w:rsid w:val="00EE5D37"/>
    <w:rsid w:val="00EF1423"/>
    <w:rsid w:val="00F07C3D"/>
    <w:rsid w:val="00F207AD"/>
    <w:rsid w:val="00F23D91"/>
    <w:rsid w:val="00F27B26"/>
    <w:rsid w:val="00F317F6"/>
    <w:rsid w:val="00F3197E"/>
    <w:rsid w:val="00F3207F"/>
    <w:rsid w:val="00F36BFA"/>
    <w:rsid w:val="00F44768"/>
    <w:rsid w:val="00F45028"/>
    <w:rsid w:val="00F46B27"/>
    <w:rsid w:val="00F479E7"/>
    <w:rsid w:val="00F556E5"/>
    <w:rsid w:val="00F56F94"/>
    <w:rsid w:val="00F60DC8"/>
    <w:rsid w:val="00F61521"/>
    <w:rsid w:val="00F645A9"/>
    <w:rsid w:val="00F645B1"/>
    <w:rsid w:val="00F824A1"/>
    <w:rsid w:val="00F83592"/>
    <w:rsid w:val="00F84507"/>
    <w:rsid w:val="00F87116"/>
    <w:rsid w:val="00F94CD4"/>
    <w:rsid w:val="00FC3767"/>
    <w:rsid w:val="00FD21B5"/>
    <w:rsid w:val="00FE016D"/>
    <w:rsid w:val="00FE5645"/>
    <w:rsid w:val="00FF187D"/>
    <w:rsid w:val="00FF6FF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5E59C1"/>
  <w15:docId w15:val="{522C687D-7E04-4297-8A29-23083FE82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21B5"/>
    <w:pPr>
      <w:spacing w:after="200" w:line="276" w:lineRule="auto"/>
    </w:pPr>
    <w:rPr>
      <w:rFonts w:ascii="Calibri" w:hAnsi="Calibri"/>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FD21B5"/>
    <w:pPr>
      <w:ind w:left="720"/>
      <w:contextualSpacing/>
    </w:pPr>
    <w:rPr>
      <w:sz w:val="20"/>
      <w:szCs w:val="20"/>
    </w:rPr>
  </w:style>
  <w:style w:type="paragraph" w:customStyle="1" w:styleId="a5">
    <w:name w:val="Додаток"/>
    <w:basedOn w:val="a"/>
    <w:qFormat/>
    <w:rsid w:val="00FD21B5"/>
    <w:pPr>
      <w:jc w:val="right"/>
    </w:pPr>
    <w:rPr>
      <w:rFonts w:ascii="Times New Roman" w:hAnsi="Times New Roman"/>
      <w:sz w:val="28"/>
      <w:szCs w:val="28"/>
      <w:lang w:val="uk-UA"/>
    </w:rPr>
  </w:style>
  <w:style w:type="character" w:customStyle="1" w:styleId="a4">
    <w:name w:val="Абзац списку Знак"/>
    <w:link w:val="a3"/>
    <w:uiPriority w:val="34"/>
    <w:locked/>
    <w:rsid w:val="00FD21B5"/>
    <w:rPr>
      <w:rFonts w:ascii="Calibri" w:hAnsi="Calibri"/>
      <w:lang w:val="en-US" w:eastAsia="en-US"/>
    </w:rPr>
  </w:style>
  <w:style w:type="paragraph" w:styleId="a6">
    <w:name w:val="header"/>
    <w:basedOn w:val="a"/>
    <w:link w:val="a7"/>
    <w:uiPriority w:val="99"/>
    <w:rsid w:val="00FD21B5"/>
    <w:pPr>
      <w:tabs>
        <w:tab w:val="center" w:pos="4677"/>
        <w:tab w:val="right" w:pos="9355"/>
      </w:tabs>
      <w:spacing w:after="0" w:line="240" w:lineRule="auto"/>
    </w:pPr>
  </w:style>
  <w:style w:type="character" w:customStyle="1" w:styleId="a7">
    <w:name w:val="Верхній колонтитул Знак"/>
    <w:basedOn w:val="a0"/>
    <w:link w:val="a6"/>
    <w:uiPriority w:val="99"/>
    <w:rsid w:val="00FD21B5"/>
    <w:rPr>
      <w:rFonts w:ascii="Calibri" w:hAnsi="Calibri"/>
      <w:sz w:val="22"/>
      <w:szCs w:val="22"/>
      <w:lang w:val="en-US" w:eastAsia="en-US"/>
    </w:rPr>
  </w:style>
  <w:style w:type="paragraph" w:styleId="a8">
    <w:name w:val="footer"/>
    <w:basedOn w:val="a"/>
    <w:link w:val="a9"/>
    <w:rsid w:val="00FD21B5"/>
    <w:pPr>
      <w:tabs>
        <w:tab w:val="center" w:pos="4677"/>
        <w:tab w:val="right" w:pos="9355"/>
      </w:tabs>
      <w:spacing w:after="0" w:line="240" w:lineRule="auto"/>
    </w:pPr>
  </w:style>
  <w:style w:type="character" w:customStyle="1" w:styleId="a9">
    <w:name w:val="Нижній колонтитул Знак"/>
    <w:basedOn w:val="a0"/>
    <w:link w:val="a8"/>
    <w:rsid w:val="00FD21B5"/>
    <w:rPr>
      <w:rFonts w:ascii="Calibri" w:hAnsi="Calibri"/>
      <w:sz w:val="22"/>
      <w:szCs w:val="22"/>
      <w:lang w:val="en-US" w:eastAsia="en-US"/>
    </w:rPr>
  </w:style>
  <w:style w:type="paragraph" w:styleId="aa">
    <w:name w:val="Balloon Text"/>
    <w:basedOn w:val="a"/>
    <w:link w:val="ab"/>
    <w:rsid w:val="00FD21B5"/>
    <w:pPr>
      <w:spacing w:after="0" w:line="240" w:lineRule="auto"/>
    </w:pPr>
    <w:rPr>
      <w:rFonts w:ascii="Tahoma" w:hAnsi="Tahoma" w:cs="Tahoma"/>
      <w:sz w:val="16"/>
      <w:szCs w:val="16"/>
    </w:rPr>
  </w:style>
  <w:style w:type="character" w:customStyle="1" w:styleId="ab">
    <w:name w:val="Текст у виносці Знак"/>
    <w:basedOn w:val="a0"/>
    <w:link w:val="aa"/>
    <w:rsid w:val="00FD21B5"/>
    <w:rPr>
      <w:rFonts w:ascii="Tahoma" w:hAnsi="Tahoma" w:cs="Tahoma"/>
      <w:sz w:val="16"/>
      <w:szCs w:val="16"/>
      <w:lang w:val="en-US" w:eastAsia="en-US"/>
    </w:rPr>
  </w:style>
  <w:style w:type="character" w:styleId="ac">
    <w:name w:val="annotation reference"/>
    <w:basedOn w:val="a0"/>
    <w:rsid w:val="00170602"/>
    <w:rPr>
      <w:sz w:val="16"/>
      <w:szCs w:val="16"/>
    </w:rPr>
  </w:style>
  <w:style w:type="paragraph" w:styleId="ad">
    <w:name w:val="annotation text"/>
    <w:basedOn w:val="a"/>
    <w:link w:val="ae"/>
    <w:rsid w:val="00170602"/>
    <w:pPr>
      <w:spacing w:line="240" w:lineRule="auto"/>
    </w:pPr>
    <w:rPr>
      <w:sz w:val="20"/>
      <w:szCs w:val="20"/>
    </w:rPr>
  </w:style>
  <w:style w:type="character" w:customStyle="1" w:styleId="ae">
    <w:name w:val="Текст примітки Знак"/>
    <w:basedOn w:val="a0"/>
    <w:link w:val="ad"/>
    <w:rsid w:val="00170602"/>
    <w:rPr>
      <w:rFonts w:ascii="Calibri" w:hAnsi="Calibri"/>
      <w:lang w:val="en-US" w:eastAsia="en-US"/>
    </w:rPr>
  </w:style>
  <w:style w:type="paragraph" w:styleId="af">
    <w:name w:val="annotation subject"/>
    <w:basedOn w:val="ad"/>
    <w:next w:val="ad"/>
    <w:link w:val="af0"/>
    <w:rsid w:val="00170602"/>
    <w:rPr>
      <w:b/>
      <w:bCs/>
    </w:rPr>
  </w:style>
  <w:style w:type="character" w:customStyle="1" w:styleId="af0">
    <w:name w:val="Тема примітки Знак"/>
    <w:basedOn w:val="ae"/>
    <w:link w:val="af"/>
    <w:rsid w:val="00170602"/>
    <w:rPr>
      <w:rFonts w:ascii="Calibri" w:hAnsi="Calibri"/>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4345</Words>
  <Characters>2478</Characters>
  <Application>Microsoft Office Word</Application>
  <DocSecurity>0</DocSecurity>
  <Lines>20</Lines>
  <Paragraphs>13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Андрій Порєв</dc:creator>
  <cp:lastModifiedBy>Федяков Андрій Віталійович</cp:lastModifiedBy>
  <cp:revision>3</cp:revision>
  <dcterms:created xsi:type="dcterms:W3CDTF">2019-05-08T07:54:00Z</dcterms:created>
  <dcterms:modified xsi:type="dcterms:W3CDTF">2019-05-08T11:19:00Z</dcterms:modified>
</cp:coreProperties>
</file>